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C2" w:rsidRPr="00085C62" w:rsidRDefault="00F84845" w:rsidP="00085C62">
      <w:pPr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C62">
        <w:rPr>
          <w:rFonts w:ascii="Times New Roman" w:hAnsi="Times New Roman" w:cs="Times New Roman"/>
          <w:sz w:val="28"/>
          <w:szCs w:val="28"/>
        </w:rPr>
        <w:t>Прокуратура Олекминского района разъясняет: О правах и обязанностях граждан по отношению к своей Родине.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рождения у любого гражданина появляются права и обязанности перед другими гражданами и своей страной. В России </w:t>
      </w: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каждому человеку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гарантируется независимость выбора, которая соответствует международным нормам и Конституции России.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стоит выделить такие: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ценностью признаются права человека и принадлежат ему с рождения;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прав гражданином, недопущение нарушения законности к другим субъектам — равноправие перед законом и судом;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 между мужчиной и женщиной;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главенство международных норм перед законами страны;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прав законом при строго определённых условиях;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использовать права для изменения конституционного строя насильственным путём;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разжигание религиозной, расовой или национальной ненависти с целью пропаганды войны и насилия.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человека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неоспоримый, гарантированный государством потенциал. Человек имеет право пользоваться и обладать благами: политическими, социальными, экономическими, гражданскими, культурными.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 человека — это те же возможности, но имеющие небольшие особенности.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акцентирует свободное самостоятельное самоопределение человека в различных сферах жизни общества, таким образом предоставляя выбор своим невмешательством. Итак, свобода — это самовыражение гражданина в собственном выборе и дальнейшей реализации своих интересов и целей.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государства — гарантировать человеку свободу и независимость, сделать минимальными любые вмешательства в его деятельность.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права человека: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жизнь, поэтому лишение жизни — противозаконно, даже применение смертной казни предусматривали лишь за особо тяжкие злодеяния против жизни человека;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неприкосновенность субъекта;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выбора работы и отдыха, свобода передвижения;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подвергать лицо жестокому обращению и наказанию, насилию и пыткам;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подвергать любым научным или медицинским экспериментам без личного добровольного согласия;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частной собственности.</w:t>
      </w:r>
    </w:p>
    <w:p w:rsidR="00F84845" w:rsidRPr="00085C62" w:rsidRDefault="00F84845" w:rsidP="00085C6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права:</w:t>
      </w: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относят права первого поколения. С самого начала они имели естественный статус и неотчуждаемые права. Поэтому никогда не могли являться объектом требований государства и были точкой опоры для построения демократического общества. К личным, как и к гражданским, относят право на жизнь. Разнообразие личной жизни, свобода перемещения по территории России и возможность выезжать за её пределы. Граждане России гарантированно имеют право на беспрепя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тственный въезд в родную страну;</w:t>
      </w: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относится </w:t>
      </w: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достоинство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закону запрещаются пытки, насилие, жестокое, унизительное обращение либо наказание. Личная неприкосновенность, лицо может быть задержано не более чем на 48 часов, арест возможен только на основании 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суда;</w:t>
      </w: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гарантирует </w:t>
      </w: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неприкосновенностьличной жизни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семейной тайны, защиту своего доброго имени и чести, прочие личные нужды. Тайна переписки и разговоров дополнительно охраняется запретом о сборе, хранении и использовании информации о частном лице без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согласия;</w:t>
      </w: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личным относят выбор национальности, использование родного языка, вероисповедания, свободы передвижения по территории РФ, выбор места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жительства.</w:t>
      </w:r>
    </w:p>
    <w:p w:rsidR="00F84845" w:rsidRPr="00F84845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предусмотрено, что единоличный и высший источник власти — это российский народ.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Исполнителями его воли считаются органы власти, депутатский и чиновнический аппарат. По закону, любой живущий в России имеет право на управление и личное участие в делах своего государства. Гражданин имеет право быть избранным или избирать представителей в аппарат государственного управления.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участия в управлении государством и его делами будут референдумы, коллективные собрания.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жителей осуществляется через избранных депутатов, на выборах и референдумах, путём тайного голосования.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на проведение публичных мероприятий — только для граждан России. Уведомив местную власть, разрешается проводить пикетирование, демонстрации, митинги, шествия — исключительно мирно и без оружия.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имеют законную возможность объединяться в общественные организации, в которых реализуются экономические, культурные или политические права и свободы.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 можно, лично либо коллективно, обращаться в органы и получать ответы в установленные законом сроки.</w:t>
      </w:r>
    </w:p>
    <w:p w:rsidR="00F84845" w:rsidRPr="00F84845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слова — это выражение своих взглядов и мнений.</w:t>
      </w:r>
    </w:p>
    <w:p w:rsidR="00F84845" w:rsidRPr="00085C62" w:rsidRDefault="00F84845" w:rsidP="00085C62">
      <w:pPr>
        <w:numPr>
          <w:ilvl w:val="0"/>
          <w:numId w:val="3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цензуру. Предусматривается ответственность за притеснение и ущемление вольномыслия.</w:t>
      </w:r>
    </w:p>
    <w:p w:rsidR="00F84845" w:rsidRPr="00085C62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C62">
        <w:rPr>
          <w:rFonts w:ascii="Times New Roman" w:hAnsi="Times New Roman" w:cs="Times New Roman"/>
          <w:sz w:val="28"/>
          <w:szCs w:val="28"/>
        </w:rPr>
        <w:t xml:space="preserve">Воплощение права проживать </w:t>
      </w:r>
      <w:r w:rsidRPr="00085C62">
        <w:rPr>
          <w:rStyle w:val="a5"/>
          <w:rFonts w:ascii="Times New Roman" w:hAnsi="Times New Roman" w:cs="Times New Roman"/>
          <w:sz w:val="28"/>
          <w:szCs w:val="28"/>
        </w:rPr>
        <w:t>в экологически чистой окружающей среде</w:t>
      </w:r>
      <w:r w:rsidRPr="00085C62">
        <w:rPr>
          <w:rFonts w:ascii="Times New Roman" w:hAnsi="Times New Roman" w:cs="Times New Roman"/>
          <w:sz w:val="28"/>
          <w:szCs w:val="28"/>
        </w:rPr>
        <w:t>, получение правдивой информации о её состоянии и полноценное возмещение ущерба здоровью в случае экологического происшествия или катастрофы.</w:t>
      </w:r>
    </w:p>
    <w:p w:rsidR="00F84845" w:rsidRPr="00F84845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цели субъекта не противоречат закону, то он беспрепятственно может использовать своё имущество, профессиональные способности для реализации </w:t>
      </w: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предпринимательских идей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социальным правам относят:</w:t>
      </w:r>
    </w:p>
    <w:p w:rsidR="00F84845" w:rsidRPr="00F84845" w:rsidRDefault="00F84845" w:rsidP="00085C62">
      <w:pPr>
        <w:numPr>
          <w:ilvl w:val="0"/>
          <w:numId w:val="4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отдых, без ограничения выбора;</w:t>
      </w:r>
    </w:p>
    <w:p w:rsidR="00F84845" w:rsidRPr="00F84845" w:rsidRDefault="00F84845" w:rsidP="00085C62">
      <w:pPr>
        <w:numPr>
          <w:ilvl w:val="0"/>
          <w:numId w:val="4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на труд с соблюдением правил техники безопасности труда и жизнедеятельности человека;</w:t>
      </w:r>
    </w:p>
    <w:p w:rsidR="00F84845" w:rsidRPr="00F84845" w:rsidRDefault="00F84845" w:rsidP="00085C62">
      <w:pPr>
        <w:numPr>
          <w:ilvl w:val="0"/>
          <w:numId w:val="4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достойную оплату с чётко оговорённым минимумом;</w:t>
      </w:r>
    </w:p>
    <w:p w:rsidR="00F84845" w:rsidRPr="00F84845" w:rsidRDefault="00F84845" w:rsidP="00085C62">
      <w:pPr>
        <w:numPr>
          <w:ilvl w:val="0"/>
          <w:numId w:val="4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притеснений и дискриминации на рабочем месте по половым признакам, образованию, цвету кожи.</w:t>
      </w:r>
    </w:p>
    <w:p w:rsidR="00F84845" w:rsidRPr="00F84845" w:rsidRDefault="00F84845" w:rsidP="00085C62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экономическим гарантиям относят:</w:t>
      </w:r>
    </w:p>
    <w:p w:rsidR="00F84845" w:rsidRPr="00F84845" w:rsidRDefault="00F84845" w:rsidP="00085C62">
      <w:pPr>
        <w:numPr>
          <w:ilvl w:val="0"/>
          <w:numId w:val="5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владеть частной собственностью;</w:t>
      </w:r>
    </w:p>
    <w:p w:rsidR="00F84845" w:rsidRPr="00F84845" w:rsidRDefault="00F84845" w:rsidP="00085C62">
      <w:pPr>
        <w:numPr>
          <w:ilvl w:val="0"/>
          <w:numId w:val="5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предпринимательскую деятельность;</w:t>
      </w:r>
    </w:p>
    <w:p w:rsidR="00F84845" w:rsidRPr="00F84845" w:rsidRDefault="00F84845" w:rsidP="00085C62">
      <w:pPr>
        <w:numPr>
          <w:ilvl w:val="0"/>
          <w:numId w:val="5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наследство;</w:t>
      </w:r>
    </w:p>
    <w:p w:rsidR="00F84845" w:rsidRPr="00085C62" w:rsidRDefault="00F84845" w:rsidP="00085C62">
      <w:pPr>
        <w:numPr>
          <w:ilvl w:val="0"/>
          <w:numId w:val="5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от безработицы.</w:t>
      </w:r>
    </w:p>
    <w:p w:rsidR="00F84845" w:rsidRPr="00085C62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распоряжаться своими талантами, способностями к труду, выбирать себе профессию. Государство гарантирует оплату больничных листов, компенсации по нетрудоспособности в случае инвалидности, полученной на производстве. </w:t>
      </w:r>
      <w:r w:rsidRPr="00F84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Запрещён принудительный труд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845" w:rsidRPr="00085C62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 предусмотрен самостоятельный выбор </w:t>
      </w:r>
      <w:r w:rsidRPr="00085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талантов</w:t>
      </w: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способностей. Гражданин имеет право на правдивое освещение событий в стране и мире.</w:t>
      </w:r>
    </w:p>
    <w:p w:rsidR="00F84845" w:rsidRPr="00085C62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культурной жизни страны или города, свободное пользование объектами культуры: библиотеками, театрами, кинотеатрами, парками. Доступ к культурным наследиям в музеях по всей стране.</w:t>
      </w:r>
    </w:p>
    <w:p w:rsidR="00F84845" w:rsidRPr="00085C62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на обязательное бесплатное образование, с выбором формы обучения. К обязательным относятся: начальное, основное и среднее образование. К профессиональному относят высшее, профессиональное образование. Его также может получить любой желающий бесплатно, по конкурсу.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имеет возможность отстаивать свои права и свободы, обратившись в органы власти и суд. Для этого в гражданском судопроизводстве прописаны политические, социально-экономические и личные права граждан. Охраной также занимается Уголовно-процессуальный кодекс.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Оказанием правовой, квалифицированной юридической помощи занимается коллегия адвокатов, помощь которых для граждан Российской Федерации предоставляется бесплатно. Задержанный или подозреваемый гражданин может воспользоваться помощью правозащитника (адвоката). Обязательное участие адвокатов предусматривается в делах с несовершеннолетними, слепыми, глухими, немыми и лицами с другими физическими недостатками, которые не смогут сами осуществить свою защиту.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суд признаёт обвиняемого виновным, </w:t>
      </w:r>
      <w:r w:rsidRPr="00085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вынесения решения суда действует презумпция невиновности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также действует закон: не свидетельствовать против себя и своих близких. И это не может быть причиной привлечения к уголовной ответственности.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имеют возможность на возмещение ущерба, который причинили незаконные действия должностных лиц или органов государственной власти. Например: незаконное изъятие личных вещей, утрата их, безосновательное ограничение свободы. </w:t>
      </w:r>
      <w:r w:rsidRPr="00085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Возмещение назначается после определения вины судом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имеет право на защиту чести и достоинства, которые по ценности приравниваются к жизни и здоровью. По Гражданскому кодексу, лицо может требовать опровержения неправдивой информации и компенсации от её распространителя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гражданин имеет право на личное жильё, законом установлена неприкосновенность его жилища. Проживание иных лиц, обыск и другие действия с проникновением в частную собственность </w:t>
      </w:r>
      <w:r w:rsidRPr="00085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происходить только на основании решения суда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Помимо прав, каждый гражданин имеет обязанности. Своевременная оплата налоговых взносов, установленных законным порядком, воинская служба относятся к обязанностям перед государством.</w:t>
      </w:r>
    </w:p>
    <w:p w:rsidR="00085C62" w:rsidRPr="00085C62" w:rsidRDefault="00085C62" w:rsidP="00085C62">
      <w:pPr>
        <w:numPr>
          <w:ilvl w:val="0"/>
          <w:numId w:val="6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должны соблюдать статьи Конституции и законы. Уважительно относиться к правам и свободам других граждан, исполнять имеющиеся обязанности.</w:t>
      </w:r>
    </w:p>
    <w:p w:rsidR="00085C62" w:rsidRPr="00085C62" w:rsidRDefault="00085C62" w:rsidP="00085C62">
      <w:pPr>
        <w:numPr>
          <w:ilvl w:val="0"/>
          <w:numId w:val="6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соблюсти права одному гражданину, другому нужно будет исполнить обязанности, значит, абсолютной свободы быть не может. Обоюдное выполнение свобод и обязанностей обеспечивает общественные и личные интересы в масштабах государства. За неисполнение обязанностей, установленных законом, предусматривается юридическая и гражданская ответственность.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Конституционной обязанностью граждан является определённая схема поведения лица, которую установило государство.</w:t>
      </w:r>
    </w:p>
    <w:p w:rsidR="00085C62" w:rsidRPr="00085C62" w:rsidRDefault="00085C62" w:rsidP="00085C62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предусматривает такие основные обязанности: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законы и статьи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онституции Российской Федерации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Оплачивать определённые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 сборы и налоги 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обязан охранять окружающую среду, бережно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к природе и её богатствам. 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национальным достоянием населения Российской Федерации и основой социального, экономического благополучия и развития страны. Поэтому вместе с правом на охрану здоровья на граждан возлагаются юридические обязанности. Принимать активное участие в охране окружающей среды, соблюдать природоохранное законодательство, своим трудом помогать сбережению и приумножению богатства природы. Совершенствовать знания об экологии, природе. Способствовать экологическому развитию и воспитанию подрастающей молодёжи.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воинскую службу и защищать Отечество 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заботу о детях и поддерживать нетрудоспособных родителей 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обязательное среднее образование 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и приумножать культурное и историческое наследие страны, оберегать памятники культуры и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сооружения и здания, имеющие архитектурную ценность, произведения искусства, культуры.</w:t>
      </w:r>
    </w:p>
    <w:p w:rsidR="00085C62" w:rsidRPr="00085C62" w:rsidRDefault="00085C62" w:rsidP="00085C62">
      <w:pPr>
        <w:numPr>
          <w:ilvl w:val="0"/>
          <w:numId w:val="7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восемнадцатилетнего возраста гражданин Российской Федерации имеет право самостоятельно реализо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вывать свои права и обязанности.</w:t>
      </w:r>
      <w:bookmarkStart w:id="0" w:name="_GoBack"/>
      <w:bookmarkEnd w:id="0"/>
    </w:p>
    <w:p w:rsidR="00085C62" w:rsidRPr="00F84845" w:rsidRDefault="00085C62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F84845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45" w:rsidRPr="00F84845" w:rsidRDefault="00F84845" w:rsidP="00085C62">
      <w:pPr>
        <w:spacing w:before="100" w:beforeAutospacing="1" w:after="100" w:afterAutospacing="1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4845" w:rsidRPr="00085C62" w:rsidRDefault="00F84845" w:rsidP="00085C62">
      <w:pPr>
        <w:spacing w:after="0" w:line="240" w:lineRule="exact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4845" w:rsidRPr="00085C62" w:rsidSect="00085C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654" w:rsidRDefault="00B97654" w:rsidP="00085C62">
      <w:pPr>
        <w:spacing w:after="0" w:line="240" w:lineRule="auto"/>
      </w:pPr>
      <w:r>
        <w:separator/>
      </w:r>
    </w:p>
  </w:endnote>
  <w:endnote w:type="continuationSeparator" w:id="1">
    <w:p w:rsidR="00B97654" w:rsidRDefault="00B97654" w:rsidP="0008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654" w:rsidRDefault="00B97654" w:rsidP="00085C62">
      <w:pPr>
        <w:spacing w:after="0" w:line="240" w:lineRule="auto"/>
      </w:pPr>
      <w:r>
        <w:separator/>
      </w:r>
    </w:p>
  </w:footnote>
  <w:footnote w:type="continuationSeparator" w:id="1">
    <w:p w:rsidR="00B97654" w:rsidRDefault="00B97654" w:rsidP="0008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648067"/>
      <w:docPartObj>
        <w:docPartGallery w:val="Page Numbers (Top of Page)"/>
        <w:docPartUnique/>
      </w:docPartObj>
    </w:sdtPr>
    <w:sdtContent>
      <w:p w:rsidR="00085C62" w:rsidRDefault="00457758">
        <w:pPr>
          <w:pStyle w:val="a6"/>
          <w:jc w:val="center"/>
        </w:pPr>
        <w:r>
          <w:fldChar w:fldCharType="begin"/>
        </w:r>
        <w:r w:rsidR="00085C62">
          <w:instrText>PAGE   \* MERGEFORMAT</w:instrText>
        </w:r>
        <w:r>
          <w:fldChar w:fldCharType="separate"/>
        </w:r>
        <w:r w:rsidR="00883B64">
          <w:rPr>
            <w:noProof/>
          </w:rPr>
          <w:t>4</w:t>
        </w:r>
        <w:r>
          <w:fldChar w:fldCharType="end"/>
        </w:r>
      </w:p>
    </w:sdtContent>
  </w:sdt>
  <w:p w:rsidR="00085C62" w:rsidRDefault="00085C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6D5"/>
    <w:multiLevelType w:val="multilevel"/>
    <w:tmpl w:val="4880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B7797"/>
    <w:multiLevelType w:val="multilevel"/>
    <w:tmpl w:val="7C3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25864"/>
    <w:multiLevelType w:val="multilevel"/>
    <w:tmpl w:val="866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86E4C"/>
    <w:multiLevelType w:val="multilevel"/>
    <w:tmpl w:val="362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D6CB7"/>
    <w:multiLevelType w:val="multilevel"/>
    <w:tmpl w:val="EEC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F5F35"/>
    <w:multiLevelType w:val="multilevel"/>
    <w:tmpl w:val="8AB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84903"/>
    <w:multiLevelType w:val="multilevel"/>
    <w:tmpl w:val="895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2E1"/>
    <w:rsid w:val="00085C62"/>
    <w:rsid w:val="00457758"/>
    <w:rsid w:val="006379C2"/>
    <w:rsid w:val="007A4B1F"/>
    <w:rsid w:val="00883B64"/>
    <w:rsid w:val="00A722E1"/>
    <w:rsid w:val="00A93B07"/>
    <w:rsid w:val="00B97654"/>
    <w:rsid w:val="00F8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4B1F"/>
    <w:rPr>
      <w:i/>
      <w:iCs/>
    </w:rPr>
  </w:style>
  <w:style w:type="character" w:styleId="a5">
    <w:name w:val="Strong"/>
    <w:basedOn w:val="a0"/>
    <w:uiPriority w:val="22"/>
    <w:qFormat/>
    <w:rsid w:val="00F84845"/>
    <w:rPr>
      <w:b/>
      <w:bCs/>
    </w:rPr>
  </w:style>
  <w:style w:type="paragraph" w:styleId="a6">
    <w:name w:val="header"/>
    <w:basedOn w:val="a"/>
    <w:link w:val="a7"/>
    <w:uiPriority w:val="99"/>
    <w:unhideWhenUsed/>
    <w:rsid w:val="0008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C62"/>
  </w:style>
  <w:style w:type="paragraph" w:styleId="a8">
    <w:name w:val="footer"/>
    <w:basedOn w:val="a"/>
    <w:link w:val="a9"/>
    <w:uiPriority w:val="99"/>
    <w:unhideWhenUsed/>
    <w:rsid w:val="0008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4B1F"/>
    <w:rPr>
      <w:i/>
      <w:iCs/>
    </w:rPr>
  </w:style>
  <w:style w:type="character" w:styleId="a5">
    <w:name w:val="Strong"/>
    <w:basedOn w:val="a0"/>
    <w:uiPriority w:val="22"/>
    <w:qFormat/>
    <w:rsid w:val="00F84845"/>
    <w:rPr>
      <w:b/>
      <w:bCs/>
    </w:rPr>
  </w:style>
  <w:style w:type="paragraph" w:styleId="a6">
    <w:name w:val="header"/>
    <w:basedOn w:val="a"/>
    <w:link w:val="a7"/>
    <w:uiPriority w:val="99"/>
    <w:unhideWhenUsed/>
    <w:rsid w:val="0008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C62"/>
  </w:style>
  <w:style w:type="paragraph" w:styleId="a8">
    <w:name w:val="footer"/>
    <w:basedOn w:val="a"/>
    <w:link w:val="a9"/>
    <w:uiPriority w:val="99"/>
    <w:unhideWhenUsed/>
    <w:rsid w:val="0008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2021-03-16T08:01:00Z</dcterms:created>
  <dcterms:modified xsi:type="dcterms:W3CDTF">2021-03-16T08:01:00Z</dcterms:modified>
</cp:coreProperties>
</file>