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52" w:rsidRDefault="00BB0152" w:rsidP="00724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 РАЙОННОГО </w:t>
      </w:r>
      <w:r w:rsidR="00480457" w:rsidRPr="00FD2D92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480457" w:rsidRPr="00FD2D92" w:rsidRDefault="00BB0152" w:rsidP="00A21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"УЧИТЕЛЬ ГОДА</w:t>
      </w:r>
      <w:r w:rsidR="00D1285C">
        <w:rPr>
          <w:rFonts w:ascii="Times New Roman" w:hAnsi="Times New Roman" w:cs="Times New Roman"/>
          <w:b/>
          <w:bCs/>
          <w:sz w:val="24"/>
          <w:szCs w:val="24"/>
        </w:rPr>
        <w:t>-2018</w:t>
      </w:r>
      <w:r w:rsidR="00480457" w:rsidRPr="00FD2D92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80457" w:rsidRPr="00FD2D92" w:rsidRDefault="00480457" w:rsidP="00A21C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0457" w:rsidRPr="00FD2D92" w:rsidRDefault="0005265A" w:rsidP="0048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Учредитель и организатор</w:t>
      </w:r>
      <w:r w:rsidR="00480457" w:rsidRPr="00FD2D92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конкурса:</w:t>
      </w:r>
    </w:p>
    <w:p w:rsidR="00480457" w:rsidRPr="00D1285C" w:rsidRDefault="00BB0152" w:rsidP="004804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образования Олекминского района» Р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Я).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</w:t>
      </w:r>
      <w:r w:rsidR="00BB01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D2D92">
        <w:rPr>
          <w:rFonts w:ascii="Times New Roman" w:hAnsi="Times New Roman" w:cs="Times New Roman"/>
          <w:sz w:val="24"/>
          <w:szCs w:val="24"/>
        </w:rPr>
        <w:t>конкурса "Учите</w:t>
      </w:r>
      <w:r w:rsidR="00BB0152">
        <w:rPr>
          <w:rFonts w:ascii="Times New Roman" w:hAnsi="Times New Roman" w:cs="Times New Roman"/>
          <w:sz w:val="24"/>
          <w:szCs w:val="24"/>
        </w:rPr>
        <w:t>ль года</w:t>
      </w:r>
      <w:r w:rsidRPr="00FD2D92">
        <w:rPr>
          <w:rFonts w:ascii="Times New Roman" w:hAnsi="Times New Roman" w:cs="Times New Roman"/>
          <w:sz w:val="24"/>
          <w:szCs w:val="24"/>
        </w:rPr>
        <w:t>" (далее - Конкурса). Положение подготовлено и реализуетс</w:t>
      </w:r>
      <w:r w:rsidR="0005265A">
        <w:rPr>
          <w:rFonts w:ascii="Times New Roman" w:hAnsi="Times New Roman" w:cs="Times New Roman"/>
          <w:sz w:val="24"/>
          <w:szCs w:val="24"/>
        </w:rPr>
        <w:t xml:space="preserve">я в соответствии с Положением </w:t>
      </w:r>
      <w:r w:rsidRPr="00FD2D92">
        <w:rPr>
          <w:rFonts w:ascii="Times New Roman" w:hAnsi="Times New Roman" w:cs="Times New Roman"/>
          <w:sz w:val="24"/>
          <w:szCs w:val="24"/>
        </w:rPr>
        <w:t>Вс</w:t>
      </w:r>
      <w:r w:rsidR="00BB0152">
        <w:rPr>
          <w:rFonts w:ascii="Times New Roman" w:hAnsi="Times New Roman" w:cs="Times New Roman"/>
          <w:sz w:val="24"/>
          <w:szCs w:val="24"/>
        </w:rPr>
        <w:t>ероссийск</w:t>
      </w:r>
      <w:r w:rsidR="0005265A">
        <w:rPr>
          <w:rFonts w:ascii="Times New Roman" w:hAnsi="Times New Roman" w:cs="Times New Roman"/>
          <w:sz w:val="24"/>
          <w:szCs w:val="24"/>
        </w:rPr>
        <w:t>ого конкурса</w:t>
      </w:r>
      <w:r w:rsidR="00BB0152">
        <w:rPr>
          <w:rFonts w:ascii="Times New Roman" w:hAnsi="Times New Roman" w:cs="Times New Roman"/>
          <w:sz w:val="24"/>
          <w:szCs w:val="24"/>
        </w:rPr>
        <w:t xml:space="preserve"> "Учитель года</w:t>
      </w:r>
      <w:r w:rsidRPr="00FD2D92">
        <w:rPr>
          <w:rFonts w:ascii="Times New Roman" w:hAnsi="Times New Roman" w:cs="Times New Roman"/>
          <w:sz w:val="24"/>
          <w:szCs w:val="24"/>
        </w:rPr>
        <w:t xml:space="preserve">", утвержденным приказом Министерства образования и науки Российской Федерации от 22 сентября 2004 года N 73. </w:t>
      </w:r>
    </w:p>
    <w:p w:rsidR="00480457" w:rsidRPr="00FD2D92" w:rsidRDefault="00BB0152" w:rsidP="0048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Муниципальный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 этап </w:t>
      </w:r>
      <w:r w:rsidR="00160C24">
        <w:rPr>
          <w:rFonts w:ascii="Times New Roman" w:hAnsi="Times New Roman" w:cs="Times New Roman"/>
          <w:sz w:val="24"/>
          <w:szCs w:val="24"/>
        </w:rPr>
        <w:t xml:space="preserve">Конкурса проводится в </w:t>
      </w:r>
      <w:proofErr w:type="gramStart"/>
      <w:r w:rsidR="00160C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60C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05B7">
        <w:rPr>
          <w:rFonts w:ascii="Times New Roman" w:hAnsi="Times New Roman" w:cs="Times New Roman"/>
          <w:sz w:val="24"/>
          <w:szCs w:val="24"/>
        </w:rPr>
        <w:t>Олё</w:t>
      </w:r>
      <w:r>
        <w:rPr>
          <w:rFonts w:ascii="Times New Roman" w:hAnsi="Times New Roman" w:cs="Times New Roman"/>
          <w:sz w:val="24"/>
          <w:szCs w:val="24"/>
        </w:rPr>
        <w:t>кминске</w:t>
      </w:r>
      <w:proofErr w:type="spellEnd"/>
      <w:r w:rsidR="00480457" w:rsidRPr="00FD2D92">
        <w:rPr>
          <w:rFonts w:ascii="Times New Roman" w:hAnsi="Times New Roman" w:cs="Times New Roman"/>
          <w:sz w:val="24"/>
          <w:szCs w:val="24"/>
        </w:rPr>
        <w:t xml:space="preserve">  </w:t>
      </w:r>
      <w:r w:rsidR="00480457" w:rsidRPr="00FD2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2DC">
        <w:rPr>
          <w:rFonts w:ascii="Times New Roman" w:hAnsi="Times New Roman" w:cs="Times New Roman"/>
          <w:b/>
          <w:sz w:val="24"/>
          <w:szCs w:val="24"/>
        </w:rPr>
        <w:t>20</w:t>
      </w:r>
      <w:r w:rsidR="007741CE">
        <w:rPr>
          <w:rFonts w:ascii="Times New Roman" w:hAnsi="Times New Roman" w:cs="Times New Roman"/>
          <w:b/>
          <w:sz w:val="24"/>
          <w:szCs w:val="24"/>
        </w:rPr>
        <w:t>-22</w:t>
      </w:r>
      <w:r w:rsidR="00D1285C">
        <w:rPr>
          <w:rFonts w:ascii="Times New Roman" w:hAnsi="Times New Roman" w:cs="Times New Roman"/>
          <w:b/>
          <w:sz w:val="24"/>
          <w:szCs w:val="24"/>
        </w:rPr>
        <w:t xml:space="preserve"> февраля 2018</w:t>
      </w:r>
      <w:r w:rsidR="00796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57" w:rsidRPr="00FD2D92">
        <w:rPr>
          <w:rFonts w:ascii="Times New Roman" w:hAnsi="Times New Roman" w:cs="Times New Roman"/>
          <w:b/>
          <w:sz w:val="24"/>
          <w:szCs w:val="24"/>
        </w:rPr>
        <w:t>г.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1.3. Положение определяет требования к составу участников конкурса и представлению материалов,  конкурсные мероприятия, а также финансирование</w:t>
      </w:r>
      <w:r w:rsidR="00BB0152">
        <w:rPr>
          <w:rFonts w:ascii="Times New Roman" w:hAnsi="Times New Roman" w:cs="Times New Roman"/>
          <w:sz w:val="24"/>
          <w:szCs w:val="24"/>
        </w:rPr>
        <w:t xml:space="preserve">  конкурса.</w:t>
      </w:r>
      <w:r w:rsidR="00BB0152">
        <w:rPr>
          <w:rFonts w:ascii="Times New Roman" w:hAnsi="Times New Roman" w:cs="Times New Roman"/>
          <w:sz w:val="24"/>
          <w:szCs w:val="24"/>
        </w:rPr>
        <w:br/>
        <w:t xml:space="preserve">1.4. </w:t>
      </w:r>
      <w:r w:rsidRPr="00FD2D92">
        <w:rPr>
          <w:rFonts w:ascii="Times New Roman" w:hAnsi="Times New Roman" w:cs="Times New Roman"/>
          <w:sz w:val="24"/>
          <w:szCs w:val="24"/>
        </w:rPr>
        <w:t>Организационно-техническое сопро</w:t>
      </w:r>
      <w:r w:rsidR="00C219E0">
        <w:rPr>
          <w:rFonts w:ascii="Times New Roman" w:hAnsi="Times New Roman" w:cs="Times New Roman"/>
          <w:sz w:val="24"/>
          <w:szCs w:val="24"/>
        </w:rPr>
        <w:t xml:space="preserve">вождение муниципального </w:t>
      </w:r>
      <w:r w:rsidRPr="00FD2D92">
        <w:rPr>
          <w:rFonts w:ascii="Times New Roman" w:hAnsi="Times New Roman" w:cs="Times New Roman"/>
          <w:sz w:val="24"/>
          <w:szCs w:val="24"/>
        </w:rPr>
        <w:t>конкурса обесп</w:t>
      </w:r>
      <w:r w:rsidR="00C219E0">
        <w:rPr>
          <w:rFonts w:ascii="Times New Roman" w:hAnsi="Times New Roman" w:cs="Times New Roman"/>
          <w:sz w:val="24"/>
          <w:szCs w:val="24"/>
        </w:rPr>
        <w:t>ечивает Муниципальное казенное учреждение «Управление образования Олекминского района» Р</w:t>
      </w:r>
      <w:proofErr w:type="gramStart"/>
      <w:r w:rsidR="00C219E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219E0">
        <w:rPr>
          <w:rFonts w:ascii="Times New Roman" w:hAnsi="Times New Roman" w:cs="Times New Roman"/>
          <w:sz w:val="24"/>
          <w:szCs w:val="24"/>
        </w:rPr>
        <w:t>Я).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1.5. В конкурсе принимают участие  учителя общеобразовательных учреждений </w:t>
      </w:r>
      <w:r w:rsidR="00C219E0">
        <w:rPr>
          <w:rFonts w:ascii="Times New Roman" w:hAnsi="Times New Roman" w:cs="Times New Roman"/>
          <w:sz w:val="24"/>
          <w:szCs w:val="24"/>
        </w:rPr>
        <w:t xml:space="preserve"> Олекминского района Р</w:t>
      </w:r>
      <w:proofErr w:type="gramStart"/>
      <w:r w:rsidR="00C219E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219E0">
        <w:rPr>
          <w:rFonts w:ascii="Times New Roman" w:hAnsi="Times New Roman" w:cs="Times New Roman"/>
          <w:sz w:val="24"/>
          <w:szCs w:val="24"/>
        </w:rPr>
        <w:t xml:space="preserve">Я) </w:t>
      </w:r>
      <w:r w:rsidRPr="00FD2D92">
        <w:rPr>
          <w:rFonts w:ascii="Times New Roman" w:hAnsi="Times New Roman" w:cs="Times New Roman"/>
          <w:sz w:val="24"/>
          <w:szCs w:val="24"/>
        </w:rPr>
        <w:t>независимо от их организационно-правовой формы, реализующих общеобразовательные программы</w:t>
      </w:r>
      <w:r w:rsidR="00404693">
        <w:rPr>
          <w:rFonts w:ascii="Times New Roman" w:hAnsi="Times New Roman" w:cs="Times New Roman"/>
          <w:sz w:val="24"/>
          <w:szCs w:val="24"/>
        </w:rPr>
        <w:t>.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b/>
          <w:bCs/>
          <w:sz w:val="24"/>
          <w:szCs w:val="24"/>
        </w:rPr>
        <w:t xml:space="preserve">2. Представление материалов участников  конкурса </w:t>
      </w:r>
    </w:p>
    <w:p w:rsidR="00480457" w:rsidRPr="00FD2D92" w:rsidRDefault="00480457" w:rsidP="00BB01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2.1. Для участия в  конкурсе </w:t>
      </w:r>
      <w:r w:rsidR="00BB0152">
        <w:rPr>
          <w:rFonts w:ascii="Times New Roman" w:hAnsi="Times New Roman" w:cs="Times New Roman"/>
          <w:sz w:val="24"/>
          <w:szCs w:val="24"/>
        </w:rPr>
        <w:t>общеобразовательные организации отправляют следующие документы:</w:t>
      </w:r>
    </w:p>
    <w:p w:rsidR="00480457" w:rsidRPr="00FD2D92" w:rsidRDefault="00BB0152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участника 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 конкурса (</w:t>
      </w:r>
      <w:r w:rsidR="00480457" w:rsidRPr="00FD2D9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E4356F">
        <w:rPr>
          <w:rFonts w:ascii="Times New Roman" w:hAnsi="Times New Roman" w:cs="Times New Roman"/>
          <w:i/>
          <w:sz w:val="24"/>
          <w:szCs w:val="24"/>
        </w:rPr>
        <w:t>1</w:t>
      </w:r>
      <w:r w:rsidR="00480457" w:rsidRPr="00FD2D92">
        <w:rPr>
          <w:rFonts w:ascii="Times New Roman" w:hAnsi="Times New Roman" w:cs="Times New Roman"/>
          <w:sz w:val="24"/>
          <w:szCs w:val="24"/>
        </w:rPr>
        <w:t>);      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-информационную </w:t>
      </w:r>
      <w:r w:rsidR="00BB0152">
        <w:rPr>
          <w:rFonts w:ascii="Times New Roman" w:hAnsi="Times New Roman" w:cs="Times New Roman"/>
          <w:sz w:val="24"/>
          <w:szCs w:val="24"/>
        </w:rPr>
        <w:t xml:space="preserve">карту участника </w:t>
      </w:r>
      <w:r w:rsidRPr="00FD2D92">
        <w:rPr>
          <w:rFonts w:ascii="Times New Roman" w:hAnsi="Times New Roman" w:cs="Times New Roman"/>
          <w:sz w:val="24"/>
          <w:szCs w:val="24"/>
        </w:rPr>
        <w:t>конкурса по форме (</w:t>
      </w:r>
      <w:r w:rsidRPr="00FD2D9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E4356F">
        <w:rPr>
          <w:rFonts w:ascii="Times New Roman" w:hAnsi="Times New Roman" w:cs="Times New Roman"/>
          <w:i/>
          <w:sz w:val="24"/>
          <w:szCs w:val="24"/>
        </w:rPr>
        <w:t>2</w:t>
      </w:r>
      <w:r w:rsidRPr="00FD2D92">
        <w:rPr>
          <w:rFonts w:ascii="Times New Roman" w:hAnsi="Times New Roman" w:cs="Times New Roman"/>
          <w:sz w:val="24"/>
          <w:szCs w:val="24"/>
        </w:rPr>
        <w:t>);</w:t>
      </w:r>
    </w:p>
    <w:p w:rsidR="00480457" w:rsidRDefault="00E4356F" w:rsidP="0048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0457" w:rsidRPr="00FD2D92">
        <w:rPr>
          <w:rFonts w:ascii="Times New Roman" w:hAnsi="Times New Roman" w:cs="Times New Roman"/>
          <w:sz w:val="24"/>
          <w:szCs w:val="24"/>
        </w:rPr>
        <w:t>заявку на урок (</w:t>
      </w:r>
      <w:r w:rsidR="00480457" w:rsidRPr="00FD2D92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480457" w:rsidRPr="00FD2D92">
        <w:rPr>
          <w:rFonts w:ascii="Times New Roman" w:hAnsi="Times New Roman" w:cs="Times New Roman"/>
          <w:sz w:val="24"/>
          <w:szCs w:val="24"/>
        </w:rPr>
        <w:t>);</w:t>
      </w:r>
    </w:p>
    <w:p w:rsidR="00E4356F" w:rsidRDefault="00E4356F" w:rsidP="0048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-дополнительная информация</w:t>
      </w:r>
    </w:p>
    <w:p w:rsidR="00480457" w:rsidRPr="00FD2D92" w:rsidRDefault="00480457" w:rsidP="00480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2.2. Прием материалов осуществляется </w:t>
      </w:r>
      <w:r w:rsidR="00724A41">
        <w:rPr>
          <w:rFonts w:ascii="Times New Roman" w:hAnsi="Times New Roman" w:cs="Times New Roman"/>
          <w:sz w:val="24"/>
          <w:szCs w:val="24"/>
        </w:rPr>
        <w:t xml:space="preserve">до </w:t>
      </w:r>
      <w:r w:rsidR="007741CE" w:rsidRPr="007741CE">
        <w:rPr>
          <w:rFonts w:ascii="Times New Roman" w:hAnsi="Times New Roman" w:cs="Times New Roman"/>
          <w:b/>
          <w:sz w:val="24"/>
          <w:szCs w:val="24"/>
        </w:rPr>
        <w:t>12 февраля</w:t>
      </w:r>
      <w:r w:rsidR="007741CE">
        <w:rPr>
          <w:rFonts w:ascii="Times New Roman" w:hAnsi="Times New Roman" w:cs="Times New Roman"/>
          <w:sz w:val="24"/>
          <w:szCs w:val="24"/>
        </w:rPr>
        <w:t xml:space="preserve"> </w:t>
      </w:r>
      <w:r w:rsidR="007741CE" w:rsidRPr="007741CE">
        <w:rPr>
          <w:rFonts w:ascii="Times New Roman" w:hAnsi="Times New Roman" w:cs="Times New Roman"/>
          <w:b/>
          <w:sz w:val="24"/>
          <w:szCs w:val="24"/>
        </w:rPr>
        <w:t>2018г.</w:t>
      </w:r>
      <w:r w:rsidR="00102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D92">
        <w:rPr>
          <w:rFonts w:ascii="Times New Roman" w:hAnsi="Times New Roman" w:cs="Times New Roman"/>
          <w:b/>
          <w:sz w:val="24"/>
          <w:szCs w:val="24"/>
        </w:rPr>
        <w:t>текущего года.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2.3.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2.4. Материалы, представляемые на финал конкурса, не возвращаются.</w:t>
      </w:r>
    </w:p>
    <w:p w:rsidR="00404693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D92">
        <w:rPr>
          <w:rFonts w:ascii="Times New Roman" w:hAnsi="Times New Roman" w:cs="Times New Roman"/>
          <w:b/>
          <w:bCs/>
          <w:sz w:val="24"/>
          <w:szCs w:val="24"/>
        </w:rPr>
        <w:t xml:space="preserve">3. Конкурсные мероприятия </w:t>
      </w:r>
    </w:p>
    <w:p w:rsidR="00720E60" w:rsidRPr="00032336" w:rsidRDefault="00231362" w:rsidP="0072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1A75A2">
        <w:rPr>
          <w:rFonts w:ascii="Times New Roman" w:hAnsi="Times New Roman" w:cs="Times New Roman"/>
          <w:sz w:val="24"/>
          <w:szCs w:val="24"/>
        </w:rPr>
        <w:t xml:space="preserve">2 </w:t>
      </w:r>
      <w:r w:rsidR="00032336">
        <w:rPr>
          <w:rFonts w:ascii="Times New Roman" w:hAnsi="Times New Roman" w:cs="Times New Roman"/>
          <w:sz w:val="24"/>
          <w:szCs w:val="24"/>
        </w:rPr>
        <w:t>тура</w:t>
      </w:r>
      <w:r w:rsidR="00032336" w:rsidRPr="00032336">
        <w:rPr>
          <w:rFonts w:ascii="Times New Roman" w:hAnsi="Times New Roman" w:cs="Times New Roman"/>
          <w:sz w:val="24"/>
          <w:szCs w:val="24"/>
        </w:rPr>
        <w:t xml:space="preserve"> (</w:t>
      </w:r>
      <w:r w:rsidR="007741CE">
        <w:rPr>
          <w:rFonts w:ascii="Times New Roman" w:hAnsi="Times New Roman" w:cs="Times New Roman"/>
          <w:sz w:val="24"/>
          <w:szCs w:val="24"/>
        </w:rPr>
        <w:t>заочный и очный)</w:t>
      </w:r>
      <w:r w:rsidR="00032336">
        <w:rPr>
          <w:rFonts w:ascii="Times New Roman" w:hAnsi="Times New Roman" w:cs="Times New Roman"/>
          <w:sz w:val="24"/>
          <w:szCs w:val="24"/>
        </w:rPr>
        <w:t>.</w:t>
      </w:r>
    </w:p>
    <w:p w:rsidR="00480457" w:rsidRDefault="00231362" w:rsidP="00BB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</w:t>
      </w:r>
      <w:r w:rsidR="00032336">
        <w:rPr>
          <w:rFonts w:ascii="Times New Roman" w:hAnsi="Times New Roman" w:cs="Times New Roman"/>
          <w:sz w:val="24"/>
          <w:szCs w:val="24"/>
        </w:rPr>
        <w:t xml:space="preserve">заочном туре принимают участие все участники конкурса. В первом этапе очного тура принимают участие конкурсанты успешно прошедшие заочный тур конкурса. </w:t>
      </w:r>
      <w:r w:rsidR="001A75A2">
        <w:rPr>
          <w:rFonts w:ascii="Times New Roman" w:hAnsi="Times New Roman" w:cs="Times New Roman"/>
          <w:sz w:val="24"/>
          <w:szCs w:val="24"/>
        </w:rPr>
        <w:t>В</w:t>
      </w:r>
      <w:r w:rsidR="000B2BD6">
        <w:rPr>
          <w:rFonts w:ascii="Times New Roman" w:hAnsi="Times New Roman" w:cs="Times New Roman"/>
          <w:sz w:val="24"/>
          <w:szCs w:val="24"/>
        </w:rPr>
        <w:t>о втором этапе очного тура</w:t>
      </w:r>
      <w:r w:rsidR="00032336"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="00BB0152">
        <w:rPr>
          <w:rFonts w:ascii="Times New Roman" w:hAnsi="Times New Roman" w:cs="Times New Roman"/>
          <w:sz w:val="24"/>
          <w:szCs w:val="24"/>
        </w:rPr>
        <w:t>- финалисты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B0152">
        <w:rPr>
          <w:rFonts w:ascii="Times New Roman" w:hAnsi="Times New Roman" w:cs="Times New Roman"/>
          <w:sz w:val="24"/>
          <w:szCs w:val="24"/>
        </w:rPr>
        <w:t xml:space="preserve">. 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участниками </w:t>
      </w:r>
      <w:r w:rsidR="00BB0152">
        <w:rPr>
          <w:rFonts w:ascii="Times New Roman" w:hAnsi="Times New Roman" w:cs="Times New Roman"/>
          <w:sz w:val="24"/>
          <w:szCs w:val="24"/>
        </w:rPr>
        <w:t xml:space="preserve">конкурсных заданий определяется </w:t>
      </w:r>
      <w:r w:rsidR="00C219E0">
        <w:rPr>
          <w:rFonts w:ascii="Times New Roman" w:hAnsi="Times New Roman" w:cs="Times New Roman"/>
          <w:sz w:val="24"/>
          <w:szCs w:val="24"/>
        </w:rPr>
        <w:t>жеребьевкой.</w:t>
      </w:r>
    </w:p>
    <w:p w:rsidR="00F152DC" w:rsidRDefault="00231362" w:rsidP="007E2CBE">
      <w:pPr>
        <w:shd w:val="clear" w:color="auto" w:fill="FFFFFF"/>
        <w:tabs>
          <w:tab w:val="left" w:pos="89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C219E0" w:rsidRPr="00102E8E">
        <w:rPr>
          <w:rFonts w:ascii="Times New Roman" w:hAnsi="Times New Roman" w:cs="Times New Roman"/>
          <w:sz w:val="24"/>
          <w:szCs w:val="24"/>
        </w:rPr>
        <w:t>Конкурсные задания</w:t>
      </w:r>
      <w:r w:rsidR="00F152DC">
        <w:rPr>
          <w:rFonts w:ascii="Times New Roman" w:hAnsi="Times New Roman" w:cs="Times New Roman"/>
          <w:sz w:val="24"/>
          <w:szCs w:val="24"/>
        </w:rPr>
        <w:t xml:space="preserve"> по турам и срокам</w:t>
      </w:r>
      <w:r w:rsidR="00C219E0" w:rsidRPr="00102E8E">
        <w:rPr>
          <w:rFonts w:ascii="Times New Roman" w:hAnsi="Times New Roman" w:cs="Times New Roman"/>
          <w:sz w:val="24"/>
          <w:szCs w:val="24"/>
        </w:rPr>
        <w:t>:</w:t>
      </w:r>
    </w:p>
    <w:p w:rsidR="00102E8E" w:rsidRPr="00102E8E" w:rsidRDefault="00F152DC" w:rsidP="007E2CBE">
      <w:pPr>
        <w:shd w:val="clear" w:color="auto" w:fill="FFFFFF"/>
        <w:tabs>
          <w:tab w:val="left" w:pos="89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2CBE" w:rsidRPr="007E2CBE">
        <w:rPr>
          <w:rFonts w:ascii="Times New Roman" w:hAnsi="Times New Roman" w:cs="Times New Roman"/>
          <w:sz w:val="24"/>
          <w:szCs w:val="24"/>
          <w:u w:val="single"/>
        </w:rPr>
        <w:t>заочный тур</w:t>
      </w:r>
      <w:r w:rsidR="007E2CB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«Интернет-ресурс»;</w:t>
      </w:r>
      <w:r w:rsidR="00102E8E" w:rsidRPr="00102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DC" w:rsidRDefault="00F152DC" w:rsidP="007E2CBE">
      <w:pPr>
        <w:spacing w:before="84"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2CBE" w:rsidRPr="007E2CBE">
        <w:rPr>
          <w:rFonts w:ascii="Times New Roman" w:eastAsia="Times New Roman" w:hAnsi="Times New Roman" w:cs="Times New Roman"/>
          <w:sz w:val="24"/>
          <w:szCs w:val="24"/>
          <w:u w:val="single"/>
        </w:rPr>
        <w:t>очный тур</w:t>
      </w:r>
      <w:r w:rsidR="007E2C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эссе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Я-учитель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», «Методический семинар»- 20 февраля 2018г.;</w:t>
      </w:r>
    </w:p>
    <w:p w:rsidR="00F152DC" w:rsidRDefault="00F152DC" w:rsidP="007E2CBE">
      <w:pPr>
        <w:spacing w:before="84"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«Урок», «Педагогический совет»- 21 февраля 2018г.;</w:t>
      </w:r>
    </w:p>
    <w:p w:rsidR="00F152DC" w:rsidRPr="00A21C8E" w:rsidRDefault="00F152DC" w:rsidP="007E2CBE">
      <w:pPr>
        <w:spacing w:before="84"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«Мастер-класс», «Образовательный проект» - 22 февраля 2018г.</w:t>
      </w:r>
    </w:p>
    <w:p w:rsidR="0066048E" w:rsidRDefault="0066048E" w:rsidP="00F152DC">
      <w:pPr>
        <w:shd w:val="clear" w:color="auto" w:fill="FFFFFF"/>
        <w:tabs>
          <w:tab w:val="left" w:pos="89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52DC" w:rsidRDefault="00F152DC" w:rsidP="00F152DC">
      <w:pPr>
        <w:shd w:val="clear" w:color="auto" w:fill="FFFFFF"/>
        <w:tabs>
          <w:tab w:val="left" w:pos="893"/>
        </w:tabs>
        <w:suppressAutoHyphens/>
        <w:spacing w:after="0" w:line="240" w:lineRule="auto"/>
        <w:ind w:right="22"/>
        <w:rPr>
          <w:rFonts w:ascii="Times New Roman" w:hAnsi="Times New Roman" w:cs="Times New Roman"/>
          <w:b/>
          <w:i/>
          <w:sz w:val="24"/>
          <w:szCs w:val="24"/>
        </w:rPr>
      </w:pPr>
    </w:p>
    <w:p w:rsidR="007E2CBE" w:rsidRDefault="007E2CBE" w:rsidP="00F152DC">
      <w:pPr>
        <w:shd w:val="clear" w:color="auto" w:fill="FFFFFF"/>
        <w:tabs>
          <w:tab w:val="left" w:pos="893"/>
        </w:tabs>
        <w:suppressAutoHyphens/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E8E" w:rsidRPr="00C73813" w:rsidRDefault="00231362" w:rsidP="00F152DC">
      <w:pPr>
        <w:shd w:val="clear" w:color="auto" w:fill="FFFFFF"/>
        <w:tabs>
          <w:tab w:val="left" w:pos="893"/>
        </w:tabs>
        <w:suppressAutoHyphens/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3">
        <w:rPr>
          <w:rFonts w:ascii="Times New Roman" w:hAnsi="Times New Roman" w:cs="Times New Roman"/>
          <w:b/>
          <w:sz w:val="24"/>
          <w:szCs w:val="24"/>
        </w:rPr>
        <w:t>Первый заочный</w:t>
      </w:r>
      <w:r w:rsidR="00102E8E" w:rsidRPr="00C73813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C73813" w:rsidRPr="00487D8A" w:rsidRDefault="00C73813" w:rsidP="00487D8A">
      <w:pPr>
        <w:shd w:val="clear" w:color="auto" w:fill="FFFFFF"/>
        <w:tabs>
          <w:tab w:val="left" w:pos="893"/>
        </w:tabs>
        <w:suppressAutoHyphens/>
        <w:spacing w:after="0" w:line="240" w:lineRule="auto"/>
        <w:ind w:right="2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813" w:rsidRPr="00C73813" w:rsidRDefault="00C73813" w:rsidP="00C73813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>3.3.1.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Заочный тур </w:t>
      </w: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«Интернет-ресурс»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(личный сайт, страница, </w:t>
      </w:r>
      <w:proofErr w:type="spellStart"/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>блог</w:t>
      </w:r>
      <w:proofErr w:type="spellEnd"/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сайта образовательной организации), на котором можно познакомиться с участником конкурса и публикуемыми им материалами.</w:t>
      </w:r>
    </w:p>
    <w:p w:rsidR="00C73813" w:rsidRPr="00C73813" w:rsidRDefault="00C73813" w:rsidP="00C73813">
      <w:pPr>
        <w:spacing w:before="84" w:after="84" w:line="340" w:lineRule="atLeast"/>
        <w:ind w:right="84" w:firstLine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C73813" w:rsidRPr="00C73813" w:rsidRDefault="00C73813" w:rsidP="00C73813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выполнения конкурсного испытания осуществляется по 5 критериям, каждый из которых оценивается в 7 баллов и имеет равнозначный вес. Максимальный общий балл – 35.</w:t>
      </w:r>
    </w:p>
    <w:p w:rsidR="00C73813" w:rsidRPr="00C73813" w:rsidRDefault="00C73813" w:rsidP="00C73813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конкурсного испытания: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C73813" w:rsidRPr="00FD2BF6" w:rsidRDefault="00C73813" w:rsidP="00C73813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7"/>
        <w:tblW w:w="4944" w:type="pct"/>
        <w:tblLook w:val="04A0"/>
      </w:tblPr>
      <w:tblGrid>
        <w:gridCol w:w="2167"/>
        <w:gridCol w:w="7297"/>
      </w:tblGrid>
      <w:tr w:rsidR="00C73813" w:rsidRPr="00FD2BF6" w:rsidTr="00546B9F">
        <w:tc>
          <w:tcPr>
            <w:tcW w:w="1145" w:type="pct"/>
            <w:hideMark/>
          </w:tcPr>
          <w:p w:rsidR="00C73813" w:rsidRPr="00FD2BF6" w:rsidRDefault="00C73813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855" w:type="pct"/>
            <w:hideMark/>
          </w:tcPr>
          <w:p w:rsidR="00C73813" w:rsidRPr="00FD2BF6" w:rsidRDefault="00C73813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3855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информации. Методическая ценность материалов. Разнообразие форматов структурирования (</w:t>
            </w:r>
            <w:proofErr w:type="gram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  <w:proofErr w:type="gram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, графический, звуковой и др.). Комплексность (для разных участников образовательного процесса). Тематическая организованность информации. Научная корректность. Методическая грамотность.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3855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Понятное меню (рубрикация). Удобство навигации. Разумная скорость загрузки. Языковая культура. Наличие инструкций и пояснений для пользователей (карты сайта, навигатор, подсказки, помощь). Защищённость пользователей. Адекватность образовательным целям.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3855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форм для обратной связи. Доступность обратной связи. Наличие контактных данных. Пространство для форумов и обсуждений. Удобство использования механизмов обратной связи. Систематичность и адресная помощь (ответы на вопросы, комментарии). Регулярность обратной связи и количество вовлечённых пользователей (наличие информации о посещении сайта).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Актуальность информации</w:t>
            </w:r>
          </w:p>
        </w:tc>
        <w:tc>
          <w:tcPr>
            <w:tcW w:w="3855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Регулярность обновления информации. Связь информации с текущими событиями. Наличие информации о нормативно-правовой базе образования. Нестандартность информации. Возможности создания детско-взрослых виртуальных сообществ. Наличие возможностей использования информации для лиц с ограниченными возможностями здоровья и особыми потребностями.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3855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Четкая информационная архитектура (логика расположения материалов). Грамотные цветовые решения (привлечение внимания, фон и анимация не мешают восприятию текстовых материалов). Оригинальность стиля (индивидуальность). Корректность обработки графики. Сбалансированность разных способов структурирования информации. Учёт требований </w:t>
            </w:r>
            <w:proofErr w:type="spell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дизайне.</w:t>
            </w:r>
          </w:p>
        </w:tc>
      </w:tr>
    </w:tbl>
    <w:p w:rsidR="00C73813" w:rsidRPr="00FD2BF6" w:rsidRDefault="00C73813" w:rsidP="00C73813">
      <w:pPr>
        <w:spacing w:after="270" w:line="3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048E" w:rsidRDefault="0066048E" w:rsidP="00102E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2E8E" w:rsidRDefault="00231362" w:rsidP="00487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3">
        <w:rPr>
          <w:rFonts w:ascii="Times New Roman" w:hAnsi="Times New Roman" w:cs="Times New Roman"/>
          <w:b/>
          <w:sz w:val="24"/>
          <w:szCs w:val="24"/>
        </w:rPr>
        <w:t>Второй очный  тур</w:t>
      </w:r>
    </w:p>
    <w:p w:rsidR="00C73813" w:rsidRDefault="00C73813" w:rsidP="00C73813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(очный) тур </w:t>
      </w:r>
      <w:r w:rsid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</w:t>
      </w:r>
      <w:r w:rsidR="00F152D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21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конкурсных</w:t>
      </w:r>
      <w:r w:rsidR="007E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испытания</w:t>
      </w: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эссе </w:t>
      </w:r>
      <w:r w:rsidR="00A421B1" w:rsidRPr="00A21C8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A421B1" w:rsidRPr="00A21C8E">
        <w:rPr>
          <w:rFonts w:ascii="Times New Roman" w:eastAsia="Times New Roman" w:hAnsi="Times New Roman" w:cs="Times New Roman"/>
          <w:sz w:val="24"/>
          <w:szCs w:val="24"/>
        </w:rPr>
        <w:t>Я-учитель</w:t>
      </w:r>
      <w:proofErr w:type="spellEnd"/>
      <w:proofErr w:type="gramEnd"/>
      <w:r w:rsidR="00F152DC">
        <w:rPr>
          <w:rFonts w:ascii="Times New Roman" w:eastAsia="Times New Roman" w:hAnsi="Times New Roman" w:cs="Times New Roman"/>
          <w:sz w:val="24"/>
          <w:szCs w:val="24"/>
        </w:rPr>
        <w:t>», «Урок»</w:t>
      </w:r>
      <w:r w:rsidR="00A421B1" w:rsidRPr="00A21C8E">
        <w:rPr>
          <w:rFonts w:ascii="Times New Roman" w:eastAsia="Times New Roman" w:hAnsi="Times New Roman" w:cs="Times New Roman"/>
          <w:sz w:val="24"/>
          <w:szCs w:val="24"/>
        </w:rPr>
        <w:t>, «Педагогический совет»</w:t>
      </w:r>
      <w:r w:rsidR="00A21C8E" w:rsidRPr="00A21C8E">
        <w:rPr>
          <w:rFonts w:ascii="Times New Roman" w:eastAsia="Times New Roman" w:hAnsi="Times New Roman" w:cs="Times New Roman"/>
          <w:sz w:val="24"/>
          <w:szCs w:val="24"/>
        </w:rPr>
        <w:t>, «Методический семинар»</w:t>
      </w:r>
    </w:p>
    <w:p w:rsidR="00C73813" w:rsidRDefault="00A21C8E" w:rsidP="00C73813">
      <w:pPr>
        <w:shd w:val="clear" w:color="auto" w:fill="FFFFFF"/>
        <w:tabs>
          <w:tab w:val="left" w:pos="893"/>
        </w:tabs>
        <w:suppressAutoHyphens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C73813">
        <w:rPr>
          <w:rFonts w:ascii="Times New Roman" w:hAnsi="Times New Roman" w:cs="Times New Roman"/>
          <w:sz w:val="24"/>
          <w:szCs w:val="24"/>
        </w:rPr>
        <w:t>.</w:t>
      </w:r>
      <w:r w:rsidR="00C73813" w:rsidRPr="00C73813">
        <w:rPr>
          <w:rFonts w:ascii="Times New Roman" w:hAnsi="Times New Roman" w:cs="Times New Roman"/>
          <w:sz w:val="24"/>
          <w:szCs w:val="24"/>
        </w:rPr>
        <w:t xml:space="preserve"> </w:t>
      </w:r>
      <w:r w:rsidR="00C73813" w:rsidRPr="00102E8E">
        <w:rPr>
          <w:rFonts w:ascii="Times New Roman" w:hAnsi="Times New Roman" w:cs="Times New Roman"/>
          <w:sz w:val="24"/>
          <w:szCs w:val="24"/>
        </w:rPr>
        <w:t xml:space="preserve">Формат конкурсного задания: </w:t>
      </w:r>
      <w:r w:rsidR="00C73813" w:rsidRPr="00160C24">
        <w:rPr>
          <w:rFonts w:ascii="Times New Roman" w:hAnsi="Times New Roman" w:cs="Times New Roman"/>
          <w:b/>
          <w:sz w:val="24"/>
          <w:szCs w:val="24"/>
        </w:rPr>
        <w:t>эссе «Я - учитель»</w:t>
      </w:r>
      <w:r w:rsidR="00C73813" w:rsidRPr="00C73813">
        <w:rPr>
          <w:rFonts w:ascii="Times New Roman" w:hAnsi="Times New Roman" w:cs="Times New Roman"/>
          <w:sz w:val="24"/>
          <w:szCs w:val="24"/>
        </w:rPr>
        <w:t>.</w:t>
      </w:r>
      <w:r w:rsidR="00C73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13" w:rsidRPr="00C73813" w:rsidRDefault="00C73813" w:rsidP="00C73813">
      <w:pPr>
        <w:spacing w:before="84" w:after="84" w:line="340" w:lineRule="atLeast"/>
        <w:ind w:right="84" w:firstLine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C73813" w:rsidRPr="00C73813" w:rsidRDefault="00C73813" w:rsidP="00C73813">
      <w:pPr>
        <w:spacing w:before="84" w:after="84" w:line="340" w:lineRule="atLeast"/>
        <w:ind w:right="84" w:firstLine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написания эссе в аудитории – 5 часов. Использование технических средств и дополнительных материалов не допускается.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выполнения конкурсного испытания осуществляется по 7 критериям, каждый из которых оценивается в 3 балла и имеет равнозначный вес. Максимальный общий балл – 21.</w:t>
      </w:r>
    </w:p>
    <w:p w:rsidR="00C73813" w:rsidRPr="00C73813" w:rsidRDefault="00C73813" w:rsidP="00C73813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оценки конкурсного испытания: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</w:t>
      </w:r>
      <w:proofErr w:type="spellStart"/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рефлексивность</w:t>
      </w:r>
      <w:proofErr w:type="spellEnd"/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>, оригинальность изложения.</w:t>
      </w:r>
    </w:p>
    <w:p w:rsidR="00C73813" w:rsidRPr="00FD2BF6" w:rsidRDefault="00C73813" w:rsidP="00C73813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7"/>
        <w:tblW w:w="4944" w:type="pct"/>
        <w:tblLook w:val="04A0"/>
      </w:tblPr>
      <w:tblGrid>
        <w:gridCol w:w="2669"/>
        <w:gridCol w:w="6795"/>
      </w:tblGrid>
      <w:tr w:rsidR="00C73813" w:rsidRPr="00FD2BF6" w:rsidTr="00546B9F">
        <w:tc>
          <w:tcPr>
            <w:tcW w:w="1410" w:type="pct"/>
            <w:hideMark/>
          </w:tcPr>
          <w:p w:rsidR="00C73813" w:rsidRPr="00FD2BF6" w:rsidRDefault="00C73813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590" w:type="pct"/>
            <w:hideMark/>
          </w:tcPr>
          <w:p w:rsidR="00C73813" w:rsidRPr="00FD2BF6" w:rsidRDefault="00C73813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Языковая грамотность текста</w:t>
            </w:r>
          </w:p>
        </w:tc>
        <w:tc>
          <w:tcPr>
            <w:tcW w:w="3590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в области грамматики, орфографии и пунктуации. Культура письменной речи. Понимание лексического значения слов. Соблюдение логики изложения. Корректность использования терминологии.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590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кругозор и широта взгляда. Понимание современных тенденций развития образования. Опора на вызовы времени и запросы социума. Использование примеров из собственной педагогической практики. Глубокое понимание рассматриваемых вопросов.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Ценностная направленность</w:t>
            </w:r>
          </w:p>
        </w:tc>
        <w:tc>
          <w:tcPr>
            <w:tcW w:w="3590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ценностных ориентиров современной системы образования и наличие собственной мировоззренческой позиции. Внимание к вопросам воспитания. Обращение внимание на развитие гражданских качеств обучающихся. Отделение </w:t>
            </w:r>
            <w:proofErr w:type="gram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значимого</w:t>
            </w:r>
            <w:proofErr w:type="gram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второстепенного.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3590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Чёткость аргументации, отделение фактов от мнений. Использование иллюстрирующих примеров. Обоснованность положений. Понимание причинно-следственных связей. Взаимосвязь элементов в общей композиции и структуре работы. Наличие выводов и обобщений.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Формулирование проблем и видение путей их решения</w:t>
            </w:r>
          </w:p>
        </w:tc>
        <w:tc>
          <w:tcPr>
            <w:tcW w:w="3590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Чёткость и обоснованность при определении существующих проблем. Способность выделять </w:t>
            </w:r>
            <w:proofErr w:type="gram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конструктивность. Собственные находки и оригинальные суждения (предложения). Нестандартность и реалистичность предлагаемых решений.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3590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смысла педагогической деятельности (способность к самоанализу). Анализ и оценка собственного видения роли образования. Опора на опыт. Способность находить проблемные зоны и точки роста в своем профессиональном и личностном развитии.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3590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 и нестандартность изложения. Эмоциональное воздействие текста. Яркость и образность изложения. Ясность и целостность изложения.</w:t>
            </w:r>
          </w:p>
        </w:tc>
      </w:tr>
    </w:tbl>
    <w:p w:rsidR="00A421B1" w:rsidRDefault="00A421B1" w:rsidP="00C73813">
      <w:pPr>
        <w:spacing w:after="0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421B1" w:rsidRPr="00A421B1" w:rsidRDefault="00A21C8E" w:rsidP="00A421B1">
      <w:pPr>
        <w:spacing w:after="0" w:line="340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</w:t>
      </w:r>
      <w:r w:rsidR="00A421B1"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421B1" w:rsidRPr="00A421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Конкурсное испытание</w:t>
      </w:r>
      <w:r w:rsidR="00A421B1"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421B1" w:rsidRPr="00A42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«Урок»</w:t>
      </w:r>
    </w:p>
    <w:p w:rsidR="00A421B1" w:rsidRPr="00A421B1" w:rsidRDefault="00A421B1" w:rsidP="00A421B1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межпредметный</w:t>
      </w:r>
      <w:proofErr w:type="spellEnd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уровни.</w:t>
      </w:r>
    </w:p>
    <w:p w:rsidR="00A421B1" w:rsidRPr="00A421B1" w:rsidRDefault="00A421B1" w:rsidP="00A421B1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конкурсного испытания: урок по предмету (регламент – 45 минут, самоанализ урока и вопросы жюри – 10 минут), который проводится в образовательной организации, утверждённой оргкомитетом в качестве площадки проведения I и II туров конкурса. 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сайте конкурса за 2 дня до начала конкурсных испытаний и доводится до сведения членов жюри. В случае если преподаваемый конкурсантом предмет не изучается в образовательной организации, урок проводится на вводную тему.</w:t>
      </w:r>
    </w:p>
    <w:p w:rsidR="00A421B1" w:rsidRPr="00A421B1" w:rsidRDefault="00A421B1" w:rsidP="00A421B1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выполнения конкурсного испытания осуществляется по 10 критериям, которые включают набор показателей. Каждый критерий является равнозначным и оценивается в 10 баллов. В случае несоответствия урока установленной теме выполнение задания автоматически оценивается в 0 баллов. Максимальный общий балл за выполнение задания – 100.</w:t>
      </w:r>
    </w:p>
    <w:p w:rsidR="00A421B1" w:rsidRPr="00A421B1" w:rsidRDefault="00A421B1" w:rsidP="00A421B1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оценки конкурсного испытания: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межпредметная</w:t>
      </w:r>
      <w:proofErr w:type="spellEnd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интеграция, самостоятельность и творчество.</w:t>
      </w:r>
    </w:p>
    <w:p w:rsidR="00A421B1" w:rsidRPr="00A421B1" w:rsidRDefault="00A421B1" w:rsidP="00A421B1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4944" w:type="pct"/>
        <w:tblLook w:val="04A0"/>
      </w:tblPr>
      <w:tblGrid>
        <w:gridCol w:w="2363"/>
        <w:gridCol w:w="7101"/>
      </w:tblGrid>
      <w:tr w:rsidR="00A421B1" w:rsidRPr="00A421B1" w:rsidTr="00546B9F">
        <w:tc>
          <w:tcPr>
            <w:tcW w:w="1248" w:type="pct"/>
            <w:hideMark/>
          </w:tcPr>
          <w:p w:rsidR="00A421B1" w:rsidRPr="00A421B1" w:rsidRDefault="00A421B1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752" w:type="pct"/>
            <w:hideMark/>
          </w:tcPr>
          <w:p w:rsidR="00A421B1" w:rsidRPr="00A421B1" w:rsidRDefault="00A421B1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3752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Корректность содержания и использования научного языка. Глубина знаний. Доступность и адекватность информации по объёму и сложности. Владение ИКТ и визуализация информации. Языковая культура учителя и направленность на развитие культуры речи </w:t>
            </w:r>
            <w:proofErr w:type="gramStart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Результативность</w:t>
            </w:r>
          </w:p>
        </w:tc>
        <w:tc>
          <w:tcPr>
            <w:tcW w:w="3752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достижение предметных, </w:t>
            </w:r>
            <w:proofErr w:type="spellStart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результатов. Вовлечение учащихся в исследовательскую деятельность (выдвижение гипотез, сбор данных, поиск источников информации). Соотнесение действий с планируемыми результатами.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3752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методов и приёмов. Новизна и оригинальность подходов, нестандартность и индивидуальность учителя. Использование сравнительных и дискуссионных подходов, развитие умений аргументировать свою позицию и проектной деятельности. Разнообразие способов работы с информацией и использование разных источников. Соответствие методов и приемов </w:t>
            </w:r>
            <w:proofErr w:type="spellStart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(реализации цели, решению задач, </w:t>
            </w: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достижению результатов).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Мотивирование к обучению</w:t>
            </w:r>
          </w:p>
        </w:tc>
        <w:tc>
          <w:tcPr>
            <w:tcW w:w="3752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способов мотивации. Умение заинтересовать и удивить. Системность и последовательность мотивации на уроке. Доброжелательная атмосфера. Использование проблемных ситуаций с опорой на жизненный опыт и интересы обучающихся. 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 и оценивание</w:t>
            </w:r>
          </w:p>
        </w:tc>
        <w:tc>
          <w:tcPr>
            <w:tcW w:w="3752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и открытость оценивания. Разные способы оценивания и рефлексии, умение их обосновать при самоанализе. Обратная связь, наличие возможностей для высказывания собственной точки зрения. Понятность процедуры и критериев оценивания. Адекватность оценки и рефлексии проведенного урока. Понимание вопросов при самоанализе и точность ответов. Убедительное обоснование собственной позиции.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3752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понимание целей, задач и планируемых результатов урока. Наличие инструкций и пояснений для выполнения заданий. Установление правил и процедур совместной работы на уроке. Обращение внимание на индивидуальные запросы и интересы обучающихся, создание возможностей для инклюзивного образования. Рациональное использование образовательного пространства и средств обучения.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3752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учащихся с учителем и между собой. Поддержка толерантного отношения к различным позициям, возможности для высказывания разных точек зрения. Способность учителя задавать модель коммуникации на уроке. Использование вопросов на понимание. Развитие умений учащихся формулировать вопросы. Развитие навыков конструктивного </w:t>
            </w:r>
            <w:proofErr w:type="gramStart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</w:t>
            </w:r>
            <w:proofErr w:type="gramEnd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и при самоанализе проведенного урока.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Ценностные ориентиры</w:t>
            </w:r>
          </w:p>
        </w:tc>
        <w:tc>
          <w:tcPr>
            <w:tcW w:w="3752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эффект деятельности учителя на уроке. Обращение внимания учащихся на ценностные ориентиры и ценностные аспекты учебного знания. Поддержка толерантного отношения к культурным особенностям. Создание ситуаций для обсуждения и принятия общих ценностей гражданской направленности. Уважение достоинства учащихся. Обращение внимание на культуру здорового образа жизни и безопасного поведения.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Метапредметность</w:t>
            </w:r>
            <w:proofErr w:type="spellEnd"/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межпредметная</w:t>
            </w:r>
            <w:proofErr w:type="spellEnd"/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интеграция</w:t>
            </w:r>
          </w:p>
        </w:tc>
        <w:tc>
          <w:tcPr>
            <w:tcW w:w="3752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потенциала различных дисциплин при корректности содержания. Поддержка универсальных учебных действий разных видов. Понимание особенностей </w:t>
            </w:r>
            <w:proofErr w:type="spellStart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и его отличия от междисциплинарных связей. Системность и целесообразность использования междисциплинарных и </w:t>
            </w:r>
            <w:proofErr w:type="spellStart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подходов. Умение анализировать проведённое занятие с учетом использования </w:t>
            </w:r>
            <w:proofErr w:type="spellStart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междисциплинарных связей, обоснование </w:t>
            </w:r>
            <w:proofErr w:type="spellStart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урока. Адекватность интеграции предметов.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Самостоятельность и творчество</w:t>
            </w:r>
          </w:p>
        </w:tc>
        <w:tc>
          <w:tcPr>
            <w:tcW w:w="3752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т.п.). Создание на уроке ситуаций для выбора и самоопределения. Поддержка личной и групповой ответственности при выполнении заданий. Решение творческих задач, возможности для самостоятельной работы и создание ситуаций успеха на уроке.</w:t>
            </w:r>
          </w:p>
        </w:tc>
      </w:tr>
    </w:tbl>
    <w:p w:rsidR="004B0CFB" w:rsidRDefault="004B0CFB" w:rsidP="00A421B1">
      <w:pPr>
        <w:spacing w:after="0" w:line="340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813" w:rsidRPr="00A421B1" w:rsidRDefault="00F152DC" w:rsidP="00A21C8E">
      <w:pPr>
        <w:spacing w:after="0" w:line="340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</w:t>
      </w:r>
      <w:r w:rsidR="00A21C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3813"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73813" w:rsidRPr="00A421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Конкурсное испытание</w:t>
      </w:r>
      <w:r w:rsidR="00C73813"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73813" w:rsidRPr="00A42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«Педагогический совет»</w:t>
      </w:r>
    </w:p>
    <w:p w:rsidR="00C73813" w:rsidRPr="00A421B1" w:rsidRDefault="00C73813" w:rsidP="00C73813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C73813" w:rsidRPr="00A421B1" w:rsidRDefault="00C73813" w:rsidP="00C73813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конкурсного испытания: дискуссия в группе из 5 конкурсантов (состав определяется жребием) на заданную ведущим тему с индивидуальными выступлениями по рассматриваемым вопросам и общим обсуждением. Регламент – до 45 минут. Тема педагогического совета определяется учредителями конкурса и объявляется накануне его проведения, после завершения мастер-классов. Ведущими педагогического совета являются абсолютные победители и/или победители конкурса предыдущих лет.</w:t>
      </w:r>
    </w:p>
    <w:p w:rsidR="00C73813" w:rsidRPr="00A421B1" w:rsidRDefault="00C73813" w:rsidP="00C73813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выполнения конкурсного испытания осуществляется по 5 критериям, каждый из которых включает набор показателей. По каждому критерию выставляется максимально 10 баллов, максимальный общий балл – 50.</w:t>
      </w:r>
    </w:p>
    <w:p w:rsidR="00C73813" w:rsidRPr="00A421B1" w:rsidRDefault="00C73813" w:rsidP="00C73813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конкурсного испытания: понимание проблемы, убедительность и аргументация позиции, взаимодействие и коммуникационная культура, творческий подход и оригинальность суждений, информационная и языковая культура.</w:t>
      </w:r>
    </w:p>
    <w:p w:rsidR="00C73813" w:rsidRPr="00FD2BF6" w:rsidRDefault="00C73813" w:rsidP="00C73813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7"/>
        <w:tblW w:w="4944" w:type="pct"/>
        <w:tblLook w:val="04A0"/>
      </w:tblPr>
      <w:tblGrid>
        <w:gridCol w:w="2380"/>
        <w:gridCol w:w="7084"/>
      </w:tblGrid>
      <w:tr w:rsidR="00C73813" w:rsidRPr="00FD2BF6" w:rsidTr="00546B9F">
        <w:tc>
          <w:tcPr>
            <w:tcW w:w="1257" w:type="pct"/>
            <w:hideMark/>
          </w:tcPr>
          <w:p w:rsidR="00C73813" w:rsidRPr="00FD2BF6" w:rsidRDefault="00C73813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743" w:type="pct"/>
            <w:hideMark/>
          </w:tcPr>
          <w:p w:rsidR="00C73813" w:rsidRPr="00FD2BF6" w:rsidRDefault="00C73813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Понимание проблемы</w:t>
            </w:r>
          </w:p>
        </w:tc>
        <w:tc>
          <w:tcPr>
            <w:tcW w:w="3743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чётко и понятно сформулировать свою позицию по ключевой проблеме. Связь высказываний с обсуждаемыми вопросами. Конкретность, нестандартность и реалистичность предложений. Умение отделять факты от мнений и рассматривать проблему объективно. Понимание актуальности обсуждаемых вопросов.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Убедительность и аргументация позиции</w:t>
            </w:r>
          </w:p>
        </w:tc>
        <w:tc>
          <w:tcPr>
            <w:tcW w:w="3743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Понятность и конкретность занятой позиции. Чёткое и логичное выстраивание своего выступления. Аргументированность и доказательность. Признание возможности других взглядов и мнений по обсуждаемым вопросам. Яркие примеры и образы, подкрепляющие высказывания.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и коммуникационная культура</w:t>
            </w:r>
          </w:p>
        </w:tc>
        <w:tc>
          <w:tcPr>
            <w:tcW w:w="3743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и выстраивание взаимодействия со всеми участниками обсуждения. Умение формулировать вопросы и делать точные комментарии. Активность и грамотное участие в дискуссии. Способность осмыслить и переработать имеющийся опыт. Корректность и доброжелательность по отношению к окружающим.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Творческий подход и оригинальность суждений</w:t>
            </w:r>
          </w:p>
        </w:tc>
        <w:tc>
          <w:tcPr>
            <w:tcW w:w="3743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Нестандартность предлагаемых решений. Новизна и умение видеть неожиданные стороны в обсуждаемых вопросах. Проявление индивидуальности и нахождение нестандартных путей в решении педагогических задач. Яркий стиль и удачная манера общения.</w:t>
            </w:r>
          </w:p>
        </w:tc>
      </w:tr>
      <w:tr w:rsidR="00C73813" w:rsidRPr="00FD2BF6" w:rsidTr="00546B9F">
        <w:tc>
          <w:tcPr>
            <w:tcW w:w="0" w:type="auto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3743" w:type="pct"/>
            <w:hideMark/>
          </w:tcPr>
          <w:p w:rsidR="00C73813" w:rsidRPr="00FD2BF6" w:rsidRDefault="00C73813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кругозор и общая эрудиция. Корректность и грамотность использования понятийного аппарата и научного языка. Грамотность речи. Знание нормативно-правовой базы современного образования. Понимание современных тенденций развития образования.</w:t>
            </w:r>
          </w:p>
        </w:tc>
      </w:tr>
    </w:tbl>
    <w:p w:rsidR="00C73813" w:rsidRPr="00FD2BF6" w:rsidRDefault="00C73813" w:rsidP="00C73813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421B1" w:rsidRPr="00A421B1" w:rsidRDefault="00F152DC" w:rsidP="00A21C8E">
      <w:pPr>
        <w:spacing w:after="0" w:line="340" w:lineRule="atLeast"/>
        <w:ind w:right="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3.3.5</w:t>
      </w:r>
      <w:r w:rsidR="00A21C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21B1"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421B1" w:rsidRPr="00A421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Конкурсное испытание</w:t>
      </w:r>
      <w:r w:rsidR="00A421B1"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421B1" w:rsidRPr="00A42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«Методический семинар».</w:t>
      </w:r>
    </w:p>
    <w:p w:rsidR="00A421B1" w:rsidRPr="00A421B1" w:rsidRDefault="00A421B1" w:rsidP="00A421B1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 544н</w:t>
      </w:r>
      <w:proofErr w:type="gramEnd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профессиональный стандарт «Педагог»).</w:t>
      </w:r>
    </w:p>
    <w:p w:rsidR="00A421B1" w:rsidRPr="00A421B1" w:rsidRDefault="00A421B1" w:rsidP="00A421B1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конкурсного испытания: методический семинар (регламент – 20 минут) проводится перед началом для всех участников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</w:t>
      </w:r>
      <w:proofErr w:type="gramStart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подходы</w:t>
      </w:r>
      <w:proofErr w:type="gramEnd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основанные на опыте работы. Представление может сопровождаться </w:t>
      </w:r>
      <w:proofErr w:type="spellStart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A421B1" w:rsidRPr="00A421B1" w:rsidRDefault="00A421B1" w:rsidP="00A421B1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выполнения конкурсного испытания осуществляется по 5 критериям, каждый из которых включает набор показателей. Все критерии являются равнозначными и оцениваются по 10 баллов. Максимальный общий балл за выполнение задания – 50.</w:t>
      </w:r>
    </w:p>
    <w:p w:rsidR="00A421B1" w:rsidRPr="00A421B1" w:rsidRDefault="00A421B1" w:rsidP="00A421B1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конкурсного испытания: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p w:rsidR="00A421B1" w:rsidRPr="00A421B1" w:rsidRDefault="00A421B1" w:rsidP="00A421B1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4944" w:type="pct"/>
        <w:tblLook w:val="04A0"/>
      </w:tblPr>
      <w:tblGrid>
        <w:gridCol w:w="2266"/>
        <w:gridCol w:w="7198"/>
      </w:tblGrid>
      <w:tr w:rsidR="00A421B1" w:rsidRPr="00A421B1" w:rsidTr="00546B9F">
        <w:tc>
          <w:tcPr>
            <w:tcW w:w="1197" w:type="pct"/>
            <w:hideMark/>
          </w:tcPr>
          <w:p w:rsidR="00A421B1" w:rsidRPr="00A421B1" w:rsidRDefault="00A421B1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803" w:type="pct"/>
            <w:hideMark/>
          </w:tcPr>
          <w:p w:rsidR="00A421B1" w:rsidRPr="00A421B1" w:rsidRDefault="00A421B1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3803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методики на практике (связь с проведённым уроком). Наличие количественных и качественных показателей достижения результатов (предметных, </w:t>
            </w:r>
            <w:proofErr w:type="spellStart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личностных). Воспитательный и ценностный потенциал представленного опыта педагогической деятельности учителя. Технологичность и возможность транслирования педагогического опыта.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803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вести диалог. Точность и полнота ответов на вопросы экспертов. Широкий взгляд на методические проблемы, умение выделять главное и наличие собственной позиции по обсуждаемым вопросам. </w:t>
            </w:r>
            <w:proofErr w:type="spellStart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рефлексии. Толерантное отношение к различным позициям и уважение других точек зрения.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3803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увидеть новые стороны в обсуждаемых вопросах преподавания. Творческий подход и способность найти неожиданные решения педагогических задач. Проявление индивидуальности и отход от шаблонов. Яркие примеры и образы, используемые в выступлении и ответах на вопросы. Разнообразие методического содержания и его </w:t>
            </w:r>
            <w:proofErr w:type="spellStart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Научная корректность и </w:t>
            </w: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методическая грамотность</w:t>
            </w:r>
          </w:p>
        </w:tc>
        <w:tc>
          <w:tcPr>
            <w:tcW w:w="3803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Убедительное и аргументированное методическое обоснование эффективности педагогического опыта. Точность и корректность </w:t>
            </w: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педагогической терминологии. Логическая последовательность в представлении опыта педагогической деятельности (выстраивание шагов и наличие алгоритмов). Использование активных и интерактивных подходов для мотивации и поддержки самостоятельности обучающихся. Адекватная оценка и мониторинг собственных педагогических достижений в области методики преподавания.</w:t>
            </w:r>
          </w:p>
        </w:tc>
      </w:tr>
      <w:tr w:rsidR="00A421B1" w:rsidRPr="00A421B1" w:rsidTr="00546B9F">
        <w:tc>
          <w:tcPr>
            <w:tcW w:w="0" w:type="auto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Информационная и языковая грамотность</w:t>
            </w:r>
          </w:p>
        </w:tc>
        <w:tc>
          <w:tcPr>
            <w:tcW w:w="3803" w:type="pct"/>
            <w:hideMark/>
          </w:tcPr>
          <w:p w:rsidR="00A421B1" w:rsidRPr="00A421B1" w:rsidRDefault="00A421B1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Удачная и разнообразная визуализация информации. Грамотность речи, ясность выражения мыслей и владение навыками ораторского мастерства. Разнообразие источников информации и образовательных ресурсов (в том числе и электронных). Структурирование информации в разных форматах (текстовом, графическом, электронном и др.). Педагогический кругозор и общая эрудиция.</w:t>
            </w:r>
          </w:p>
        </w:tc>
      </w:tr>
    </w:tbl>
    <w:p w:rsidR="00F152DC" w:rsidRDefault="00F152DC" w:rsidP="00A21C8E">
      <w:pPr>
        <w:shd w:val="clear" w:color="auto" w:fill="FFFFFF"/>
        <w:tabs>
          <w:tab w:val="left" w:pos="893"/>
        </w:tabs>
        <w:suppressAutoHyphens/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2DC" w:rsidRDefault="00F152DC" w:rsidP="00A21C8E">
      <w:pPr>
        <w:shd w:val="clear" w:color="auto" w:fill="FFFFFF"/>
        <w:tabs>
          <w:tab w:val="left" w:pos="893"/>
        </w:tabs>
        <w:suppressAutoHyphens/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48E" w:rsidRPr="00A21C8E" w:rsidRDefault="0066048E" w:rsidP="00A21C8E">
      <w:pPr>
        <w:shd w:val="clear" w:color="auto" w:fill="FFFFFF"/>
        <w:tabs>
          <w:tab w:val="left" w:pos="893"/>
        </w:tabs>
        <w:suppressAutoHyphens/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8E">
        <w:rPr>
          <w:rFonts w:ascii="Times New Roman" w:hAnsi="Times New Roman" w:cs="Times New Roman"/>
          <w:b/>
          <w:sz w:val="24"/>
          <w:szCs w:val="24"/>
        </w:rPr>
        <w:t>Третий очный тур для  финалистов</w:t>
      </w:r>
    </w:p>
    <w:p w:rsidR="00A21C8E" w:rsidRPr="00A21C8E" w:rsidRDefault="00A21C8E" w:rsidP="00A21C8E">
      <w:pPr>
        <w:spacing w:before="84" w:after="84" w:line="340" w:lineRule="atLeast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</w:t>
      </w:r>
      <w:r w:rsidRPr="00C7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(очный) тур </w:t>
      </w:r>
      <w:r w:rsidR="00F15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конкурсные испытания: </w:t>
      </w:r>
      <w:r w:rsidR="00F152DC" w:rsidRPr="00F15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«Мастер-класс»</w:t>
      </w:r>
      <w:r w:rsidR="00F152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C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«Образовательный проект»</w:t>
      </w:r>
      <w:r w:rsidR="00F152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152DC" w:rsidRPr="00A421B1" w:rsidRDefault="00F152DC" w:rsidP="00F152DC">
      <w:pPr>
        <w:spacing w:after="0" w:line="340" w:lineRule="atLeast"/>
        <w:ind w:right="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A421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Конкурсное испытание</w:t>
      </w: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2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«Мастер-класс».</w:t>
      </w:r>
    </w:p>
    <w:p w:rsidR="00F152DC" w:rsidRPr="00A421B1" w:rsidRDefault="00F152DC" w:rsidP="00F152DC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F152DC" w:rsidRPr="00A421B1" w:rsidRDefault="00F152DC" w:rsidP="00F152DC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F152DC" w:rsidRPr="00A421B1" w:rsidRDefault="00F152DC" w:rsidP="00F152DC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выполнения конкурсного испытания осуществляется по 10 критериям, каждый из которых включает набор показателей. По каждому критерию выставляется максимально 10 баллов, максимальный общий балл – 100.</w:t>
      </w:r>
    </w:p>
    <w:p w:rsidR="00F152DC" w:rsidRPr="00A421B1" w:rsidRDefault="00F152DC" w:rsidP="00F152DC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оценки конкурсного испытания: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межпредметная</w:t>
      </w:r>
      <w:proofErr w:type="spellEnd"/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интеграция, развивающий характер и результативность, проектные подходы.</w:t>
      </w:r>
    </w:p>
    <w:p w:rsidR="00F152DC" w:rsidRPr="00FD2BF6" w:rsidRDefault="00F152DC" w:rsidP="00F152DC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7"/>
        <w:tblW w:w="4944" w:type="pct"/>
        <w:tblLook w:val="04A0"/>
      </w:tblPr>
      <w:tblGrid>
        <w:gridCol w:w="2329"/>
        <w:gridCol w:w="7135"/>
      </w:tblGrid>
      <w:tr w:rsidR="00F152DC" w:rsidRPr="00FD2BF6" w:rsidTr="00873A3B">
        <w:tc>
          <w:tcPr>
            <w:tcW w:w="1230" w:type="pct"/>
            <w:hideMark/>
          </w:tcPr>
          <w:p w:rsidR="00F152DC" w:rsidRPr="00FD2BF6" w:rsidRDefault="00F152DC" w:rsidP="00873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770" w:type="pct"/>
            <w:hideMark/>
          </w:tcPr>
          <w:p w:rsidR="00F152DC" w:rsidRPr="00FD2BF6" w:rsidRDefault="00F152DC" w:rsidP="00873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F152DC" w:rsidRPr="00FD2BF6" w:rsidTr="00873A3B">
        <w:tc>
          <w:tcPr>
            <w:tcW w:w="0" w:type="auto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3770" w:type="pct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значимости и актуальности рассматриваемых вопросов. Убедительность и аргументированность педагогической позиции. Оригинальность и новизна технологий, методов и приёмов. Технологичность и практическая применимость. Разнообразие подходов и их грамотное сочетание.</w:t>
            </w:r>
          </w:p>
        </w:tc>
      </w:tr>
      <w:tr w:rsidR="00F152DC" w:rsidRPr="00FD2BF6" w:rsidTr="00873A3B">
        <w:tc>
          <w:tcPr>
            <w:tcW w:w="0" w:type="auto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Творческий подход и импровизация</w:t>
            </w:r>
          </w:p>
        </w:tc>
        <w:tc>
          <w:tcPr>
            <w:tcW w:w="3770" w:type="pct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Нестандартность решений в решении педагогических задач и способность удивить. Проявление педагогической индивидуальности. Композиционное построение выступления, личный имидж, выразительность и артистизм. Удачное сопровождение выступления (иллюстрации, компьютерная презентация, яркие примеры). </w:t>
            </w:r>
            <w:proofErr w:type="gram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и создание профессионального пространство для обсуждения.</w:t>
            </w:r>
            <w:proofErr w:type="gramEnd"/>
          </w:p>
        </w:tc>
      </w:tr>
      <w:tr w:rsidR="00F152DC" w:rsidRPr="00FD2BF6" w:rsidTr="00873A3B">
        <w:tc>
          <w:tcPr>
            <w:tcW w:w="0" w:type="auto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Исследовательская компетентность и культура</w:t>
            </w:r>
          </w:p>
        </w:tc>
        <w:tc>
          <w:tcPr>
            <w:tcW w:w="3770" w:type="pct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Видение актуальных и нестандартных проблем в образовании. Способность выдвигать гипотезы и предположения, проводить проверку и обосновывать свои выводы. Понимание разных подходов в педагогике к решению ряда теоретических и практических вопросов. Выход за пределы одного учебного предмета – широта видения. Использование сравнительных подходов.</w:t>
            </w:r>
          </w:p>
        </w:tc>
      </w:tr>
      <w:tr w:rsidR="00F152DC" w:rsidRPr="00FD2BF6" w:rsidTr="00873A3B">
        <w:tc>
          <w:tcPr>
            <w:tcW w:w="0" w:type="auto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770" w:type="pct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взаимодействие и контакт с аудиторией, использование вопросов для проверки понимания и конструктивного диалога. Способность задавать модель коммуникации. Толерантное отношение к различным позициям, уважение различных точек зрения. Владение культурными нормами и традициями (в том числе и своего региона). Эффективные механизмы обратной связи.</w:t>
            </w:r>
          </w:p>
        </w:tc>
      </w:tr>
      <w:tr w:rsidR="00F152DC" w:rsidRPr="00FD2BF6" w:rsidTr="00873A3B">
        <w:tc>
          <w:tcPr>
            <w:tcW w:w="0" w:type="auto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Рефлексивная культура</w:t>
            </w:r>
          </w:p>
        </w:tc>
        <w:tc>
          <w:tcPr>
            <w:tcW w:w="3770" w:type="pct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оценить выбор методов и достигнутые результаты. Осознание педагогической деятельности в сравнительном и рефлексивном контексте. Осмысление перспектив собственного профессионального развития и потенциала транслирования опыта преподавания. Адекватность оценки и рефлексии проведённого мастер-класса, точность ответов на вопросы.</w:t>
            </w:r>
          </w:p>
        </w:tc>
      </w:tr>
      <w:tr w:rsidR="00F152DC" w:rsidRPr="00FD2BF6" w:rsidTr="00873A3B">
        <w:tc>
          <w:tcPr>
            <w:tcW w:w="0" w:type="auto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3770" w:type="pct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Корректность и грамотность использования понятийного аппарата и научного языка, глубина знаний по теме. Разнообразие источников информации (в том числе использование электронных образовательных ресурсов). Структурирование информации в разных форматах. Удачная обработка и представление информации. Грамотность речи. Образность и ассоциативное мышление.</w:t>
            </w:r>
          </w:p>
        </w:tc>
      </w:tr>
      <w:tr w:rsidR="00F152DC" w:rsidRPr="00FD2BF6" w:rsidTr="00873A3B">
        <w:tc>
          <w:tcPr>
            <w:tcW w:w="0" w:type="auto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3770" w:type="pct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ценностных аспектов образования. Поддержка уважения достоинства личности и толерантного отношения к культурным различиям. Поддержка безопасного поведения и культуры здорового образа жизни, ценностей морально-нравственной и гражданско-патриотической направленности.</w:t>
            </w:r>
          </w:p>
        </w:tc>
      </w:tr>
      <w:tr w:rsidR="00F152DC" w:rsidRPr="00FD2BF6" w:rsidTr="00873A3B">
        <w:tc>
          <w:tcPr>
            <w:tcW w:w="0" w:type="auto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Метапредметность</w:t>
            </w:r>
            <w:proofErr w:type="spellEnd"/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межпредметная</w:t>
            </w:r>
            <w:proofErr w:type="spellEnd"/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интеграция</w:t>
            </w:r>
          </w:p>
        </w:tc>
        <w:tc>
          <w:tcPr>
            <w:tcW w:w="3770" w:type="pct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потенциал. Доступность для понимания и конкретность (примеры, связь с практикой преподавания, опора на реальные ситуации). Системность и целесообразность использования </w:t>
            </w:r>
            <w:proofErr w:type="spell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 и </w:t>
            </w:r>
            <w:proofErr w:type="spell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интеграции.</w:t>
            </w:r>
          </w:p>
        </w:tc>
      </w:tr>
      <w:tr w:rsidR="00F152DC" w:rsidRPr="00FD2BF6" w:rsidTr="00873A3B">
        <w:tc>
          <w:tcPr>
            <w:tcW w:w="0" w:type="auto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Развивающий характер и результативность</w:t>
            </w:r>
          </w:p>
        </w:tc>
        <w:tc>
          <w:tcPr>
            <w:tcW w:w="3770" w:type="pct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Опора на потенциал личностного развития </w:t>
            </w:r>
            <w:proofErr w:type="gram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самостоятельность и самореализацию. Поддержка индивидуальных образовательных маршрутов. Учёт разнообразных образовательных потребностей. Использование инклюзивного подхода. Разнообразие результатов (</w:t>
            </w:r>
            <w:proofErr w:type="gram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личностные).</w:t>
            </w:r>
          </w:p>
        </w:tc>
      </w:tr>
      <w:tr w:rsidR="00F152DC" w:rsidRPr="00FD2BF6" w:rsidTr="00873A3B">
        <w:tc>
          <w:tcPr>
            <w:tcW w:w="0" w:type="auto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Проектные подходы</w:t>
            </w:r>
          </w:p>
        </w:tc>
        <w:tc>
          <w:tcPr>
            <w:tcW w:w="3770" w:type="pct"/>
            <w:hideMark/>
          </w:tcPr>
          <w:p w:rsidR="00F152DC" w:rsidRPr="00FD2BF6" w:rsidRDefault="00F152DC" w:rsidP="0087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Четкое планирование работы. Выстраивание </w:t>
            </w:r>
            <w:proofErr w:type="spell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(понимание целей, задач и прогнозируемых результатов). Конструктивность и видение реалистичных путей решения проблем. Наличие количественных и качественных показателей </w:t>
            </w: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 результата и проведение оценки результативности. Моделирование ситуаций. Подведение итогов (анализ и осмысление).</w:t>
            </w:r>
          </w:p>
        </w:tc>
      </w:tr>
    </w:tbl>
    <w:p w:rsidR="00F152DC" w:rsidRPr="00FD2BF6" w:rsidRDefault="00F152DC" w:rsidP="00F152DC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1C8E" w:rsidRPr="00A421B1" w:rsidRDefault="00A21C8E" w:rsidP="00A21C8E">
      <w:pPr>
        <w:spacing w:after="0" w:line="340" w:lineRule="atLeast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F152D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421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Конкурсное испытание</w:t>
      </w: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2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«Образовательный проект»</w:t>
      </w:r>
    </w:p>
    <w:p w:rsidR="00A21C8E" w:rsidRPr="00A421B1" w:rsidRDefault="00A21C8E" w:rsidP="00A21C8E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демонстрация лауреатами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A21C8E" w:rsidRPr="00A421B1" w:rsidRDefault="00A21C8E" w:rsidP="00A21C8E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конкурсного испытания: группы из 5 конкурсантов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6 часов для разработки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A21C8E" w:rsidRPr="00A421B1" w:rsidRDefault="00A21C8E" w:rsidP="00A21C8E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выполнения конкурсного испытания осуществляется по 5 критериям, включающим набор показателей. По каждому критерию выставляется максимально 10 баллов, максимальный общий балл – 50. Последовательность критериев и показателей не имеет принципиального значения. Оценивается индивидуальное участие каждого конкурсанта в групповой разработке и представлении образовательного проекта.</w:t>
      </w:r>
    </w:p>
    <w:p w:rsidR="00A21C8E" w:rsidRPr="00A421B1" w:rsidRDefault="00A21C8E" w:rsidP="00A21C8E">
      <w:pPr>
        <w:spacing w:before="84" w:after="84" w:line="340" w:lineRule="atLeast"/>
        <w:ind w:left="84" w:right="84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B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конкурсного испытания: исследовательская деятельность, коммуникационная и языковая культура, актуальность и реалистичность решений, результативность и продуктивность, творчество и оригинальность в представлении проекта.</w:t>
      </w:r>
    </w:p>
    <w:p w:rsidR="00A21C8E" w:rsidRPr="00FD2BF6" w:rsidRDefault="00A21C8E" w:rsidP="00A21C8E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7"/>
        <w:tblW w:w="4944" w:type="pct"/>
        <w:tblLook w:val="04A0"/>
      </w:tblPr>
      <w:tblGrid>
        <w:gridCol w:w="2415"/>
        <w:gridCol w:w="7049"/>
      </w:tblGrid>
      <w:tr w:rsidR="00A21C8E" w:rsidRPr="00FD2BF6" w:rsidTr="00546B9F">
        <w:tc>
          <w:tcPr>
            <w:tcW w:w="1276" w:type="pct"/>
            <w:hideMark/>
          </w:tcPr>
          <w:p w:rsidR="00A21C8E" w:rsidRPr="00FD2BF6" w:rsidRDefault="00A21C8E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724" w:type="pct"/>
            <w:hideMark/>
          </w:tcPr>
          <w:p w:rsidR="00A21C8E" w:rsidRPr="00FD2BF6" w:rsidRDefault="00A21C8E" w:rsidP="00546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A21C8E" w:rsidRPr="00FD2BF6" w:rsidTr="00546B9F">
        <w:tc>
          <w:tcPr>
            <w:tcW w:w="0" w:type="auto"/>
            <w:hideMark/>
          </w:tcPr>
          <w:p w:rsidR="00A21C8E" w:rsidRPr="00FD2BF6" w:rsidRDefault="00A21C8E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724" w:type="pct"/>
            <w:hideMark/>
          </w:tcPr>
          <w:p w:rsidR="00A21C8E" w:rsidRPr="00FD2BF6" w:rsidRDefault="00A21C8E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Продуманный и разносторонний анализ ситуации. Видение разных проблем и понимание сути решаемой проблемы. Способность выдвигать гипотезы и предположения, проводить проверку и обосновывать свои выводы. Продуманность и чёткая последовательность плана действий. Выстраивание </w:t>
            </w:r>
            <w:proofErr w:type="spellStart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(умение ставить и осознавать цели, понимание ожидаемых результатов, соотнесение задач с поставленными целями).</w:t>
            </w:r>
          </w:p>
        </w:tc>
      </w:tr>
      <w:tr w:rsidR="00A21C8E" w:rsidRPr="00FD2BF6" w:rsidTr="00546B9F">
        <w:tc>
          <w:tcPr>
            <w:tcW w:w="0" w:type="auto"/>
            <w:hideMark/>
          </w:tcPr>
          <w:p w:rsidR="00A21C8E" w:rsidRPr="00FD2BF6" w:rsidRDefault="00A21C8E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3724" w:type="pct"/>
            <w:hideMark/>
          </w:tcPr>
          <w:p w:rsidR="00A21C8E" w:rsidRPr="00FD2BF6" w:rsidRDefault="00A21C8E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конструктивного взаимодействия в командной работе. Вовлечённость в разработку и представление проекта, умение осмыслить и переработать имеющийся опыт. Культура речи и корректное использование понятийного аппарата. Умение формулировать вопросы, делать комментарии и отвечать на поставленные вопросы. Культура ведение дискуссии (уважение других точек зрения, понимание других точек зрения).</w:t>
            </w:r>
          </w:p>
        </w:tc>
      </w:tr>
      <w:tr w:rsidR="00A21C8E" w:rsidRPr="00FD2BF6" w:rsidTr="00546B9F">
        <w:tc>
          <w:tcPr>
            <w:tcW w:w="0" w:type="auto"/>
            <w:hideMark/>
          </w:tcPr>
          <w:p w:rsidR="00A21C8E" w:rsidRPr="00FD2BF6" w:rsidRDefault="00A21C8E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Актуальность и реалистичность решений</w:t>
            </w:r>
          </w:p>
        </w:tc>
        <w:tc>
          <w:tcPr>
            <w:tcW w:w="3724" w:type="pct"/>
            <w:hideMark/>
          </w:tcPr>
          <w:p w:rsidR="00A21C8E" w:rsidRPr="00FD2BF6" w:rsidRDefault="00A21C8E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значимости и актуальности проблемы проекта для образования. Видение разных путей их решения проблемы, обоснование гипотезы и аргументированность выбора решения. Реалистичность ресурсного обеспечения и минимизация возможных рисков. Возможность распространения проекта в образовании.</w:t>
            </w:r>
          </w:p>
        </w:tc>
      </w:tr>
      <w:tr w:rsidR="00A21C8E" w:rsidRPr="00FD2BF6" w:rsidTr="00546B9F">
        <w:tc>
          <w:tcPr>
            <w:tcW w:w="0" w:type="auto"/>
            <w:hideMark/>
          </w:tcPr>
          <w:p w:rsidR="00A21C8E" w:rsidRPr="00FD2BF6" w:rsidRDefault="00A21C8E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и </w:t>
            </w: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продуктивность</w:t>
            </w:r>
          </w:p>
        </w:tc>
        <w:tc>
          <w:tcPr>
            <w:tcW w:w="3724" w:type="pct"/>
            <w:hideMark/>
          </w:tcPr>
          <w:p w:rsidR="00A21C8E" w:rsidRPr="00FD2BF6" w:rsidRDefault="00A21C8E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Объективность и наглядность достижения поставленных целей и </w:t>
            </w: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задач проекта. Прогнозируемость результатов, соотнесение достигнутых и планируемых результатов. Конкретность и продуктивность деятельности. Использование сравнительных подходов в разработке и представлении образовательного проекта. Визуализация информации. Удачная демонстрация исследовательской работы и проектного продукта.</w:t>
            </w:r>
          </w:p>
        </w:tc>
      </w:tr>
      <w:tr w:rsidR="00A21C8E" w:rsidRPr="00FD2BF6" w:rsidTr="00546B9F">
        <w:tc>
          <w:tcPr>
            <w:tcW w:w="0" w:type="auto"/>
            <w:hideMark/>
          </w:tcPr>
          <w:p w:rsidR="00A21C8E" w:rsidRPr="00FD2BF6" w:rsidRDefault="00A21C8E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Творчество и оригинальность в представлении проекта</w:t>
            </w:r>
          </w:p>
        </w:tc>
        <w:tc>
          <w:tcPr>
            <w:tcW w:w="3724" w:type="pct"/>
            <w:hideMark/>
          </w:tcPr>
          <w:p w:rsidR="00A21C8E" w:rsidRPr="00FD2BF6" w:rsidRDefault="00A21C8E" w:rsidP="00546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F6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Нестандартность и оригинальность идей и предложений. Умение видеть новые стороны в обсуждаемой проблеме. Инициативность и ответственность при выполнении задач образовательного проекта. Адекватность оценки и самооценки деятельности и результатов проекта, способность к внесению корректив. Проявление творчества, индивидуальности и яркий стиль представления проекта.</w:t>
            </w:r>
          </w:p>
        </w:tc>
      </w:tr>
    </w:tbl>
    <w:p w:rsidR="00A21C8E" w:rsidRPr="00FD2BF6" w:rsidRDefault="00A21C8E" w:rsidP="00A21C8E">
      <w:pPr>
        <w:spacing w:after="0" w:line="3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1C8E" w:rsidRDefault="00A21C8E" w:rsidP="0066048E">
      <w:pPr>
        <w:pStyle w:val="a6"/>
        <w:ind w:left="785"/>
        <w:jc w:val="both"/>
        <w:rPr>
          <w:b/>
          <w:sz w:val="24"/>
          <w:szCs w:val="24"/>
        </w:rPr>
      </w:pPr>
    </w:p>
    <w:p w:rsidR="0066048E" w:rsidRPr="00A21C8E" w:rsidRDefault="00A21C8E" w:rsidP="00A21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6048E" w:rsidRPr="00A21C8E">
        <w:rPr>
          <w:rFonts w:ascii="Times New Roman" w:hAnsi="Times New Roman" w:cs="Times New Roman"/>
          <w:b/>
          <w:sz w:val="24"/>
          <w:szCs w:val="24"/>
        </w:rPr>
        <w:t>Оценивание конкурсных заданий:</w:t>
      </w:r>
    </w:p>
    <w:p w:rsidR="00480457" w:rsidRPr="00FD2D92" w:rsidRDefault="0066048E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Жюри  оценивают выполнение всех конкурсных заданий в баллах в соответствии с критериями, </w:t>
      </w:r>
      <w:r w:rsidR="00A21C8E">
        <w:rPr>
          <w:rFonts w:ascii="Times New Roman" w:hAnsi="Times New Roman" w:cs="Times New Roman"/>
          <w:sz w:val="24"/>
          <w:szCs w:val="24"/>
        </w:rPr>
        <w:t>утвержденными настоящим Положением</w:t>
      </w:r>
      <w:r w:rsidR="00480457" w:rsidRPr="00FD2D92">
        <w:rPr>
          <w:rFonts w:ascii="Times New Roman" w:hAnsi="Times New Roman" w:cs="Times New Roman"/>
          <w:sz w:val="24"/>
          <w:szCs w:val="24"/>
        </w:rPr>
        <w:t>.</w:t>
      </w:r>
    </w:p>
    <w:p w:rsidR="00480457" w:rsidRPr="00FD2D92" w:rsidRDefault="0066048E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0152">
        <w:rPr>
          <w:rFonts w:ascii="Times New Roman" w:hAnsi="Times New Roman" w:cs="Times New Roman"/>
          <w:sz w:val="24"/>
          <w:szCs w:val="24"/>
        </w:rPr>
        <w:t>Пять участников, набравшие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в общем рейтинге по результатам перв</w:t>
      </w:r>
      <w:r w:rsidR="00BB0152">
        <w:rPr>
          <w:rFonts w:ascii="Times New Roman" w:hAnsi="Times New Roman" w:cs="Times New Roman"/>
          <w:sz w:val="24"/>
          <w:szCs w:val="24"/>
        </w:rPr>
        <w:t>ого тура, объявляются финалистами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480457" w:rsidRPr="00FD2D92" w:rsidRDefault="0066048E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457" w:rsidRPr="00FD2D92">
        <w:rPr>
          <w:rFonts w:ascii="Times New Roman" w:hAnsi="Times New Roman" w:cs="Times New Roman"/>
          <w:sz w:val="24"/>
          <w:szCs w:val="24"/>
        </w:rPr>
        <w:t>Участник конкурса, набравший наибольшее количество баллов в общем</w:t>
      </w:r>
      <w:r w:rsidR="00BB0152">
        <w:rPr>
          <w:rFonts w:ascii="Times New Roman" w:hAnsi="Times New Roman" w:cs="Times New Roman"/>
          <w:sz w:val="24"/>
          <w:szCs w:val="24"/>
        </w:rPr>
        <w:t xml:space="preserve"> рейтинге по результатам первого и второго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 туров, объявляется победителем конкурса.</w:t>
      </w:r>
    </w:p>
    <w:p w:rsidR="00480457" w:rsidRPr="00FD2D92" w:rsidRDefault="0066048E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B0152">
        <w:rPr>
          <w:rFonts w:ascii="Times New Roman" w:hAnsi="Times New Roman" w:cs="Times New Roman"/>
          <w:sz w:val="24"/>
          <w:szCs w:val="24"/>
        </w:rPr>
        <w:t>Ф</w:t>
      </w:r>
      <w:r w:rsidR="00480457" w:rsidRPr="00FD2D92">
        <w:rPr>
          <w:rFonts w:ascii="Times New Roman" w:hAnsi="Times New Roman" w:cs="Times New Roman"/>
          <w:sz w:val="24"/>
          <w:szCs w:val="24"/>
        </w:rPr>
        <w:t>иналистам и победителю конкурса вручаются специальные призы оргкомитета.</w:t>
      </w:r>
    </w:p>
    <w:p w:rsidR="0066048E" w:rsidRDefault="0066048E" w:rsidP="0048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0457" w:rsidRPr="00FD2D92" w:rsidRDefault="00A21C8E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4D02">
        <w:rPr>
          <w:rFonts w:ascii="Times New Roman" w:hAnsi="Times New Roman" w:cs="Times New Roman"/>
          <w:b/>
          <w:bCs/>
          <w:sz w:val="24"/>
          <w:szCs w:val="24"/>
        </w:rPr>
        <w:t xml:space="preserve">. Финансирование </w:t>
      </w:r>
      <w:r w:rsidR="00480457" w:rsidRPr="00FD2D92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BB0152" w:rsidRDefault="00A21C8E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0457" w:rsidRPr="00FD2D92">
        <w:rPr>
          <w:rFonts w:ascii="Times New Roman" w:hAnsi="Times New Roman" w:cs="Times New Roman"/>
          <w:sz w:val="24"/>
          <w:szCs w:val="24"/>
        </w:rPr>
        <w:t>.1. Финансирование проведения муниципального этапа конкурса осуществляется из муниципального бюджета</w:t>
      </w:r>
      <w:r w:rsidR="00BB0152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 Олекминского района» Р</w:t>
      </w:r>
      <w:proofErr w:type="gramStart"/>
      <w:r w:rsidR="00BB015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B0152">
        <w:rPr>
          <w:rFonts w:ascii="Times New Roman" w:hAnsi="Times New Roman" w:cs="Times New Roman"/>
          <w:sz w:val="24"/>
          <w:szCs w:val="24"/>
        </w:rPr>
        <w:t>Я).</w:t>
      </w:r>
    </w:p>
    <w:p w:rsidR="00BB0152" w:rsidRPr="00FD2D92" w:rsidRDefault="00A21C8E" w:rsidP="0010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0152">
        <w:rPr>
          <w:rFonts w:ascii="Times New Roman" w:hAnsi="Times New Roman" w:cs="Times New Roman"/>
          <w:sz w:val="24"/>
          <w:szCs w:val="24"/>
        </w:rPr>
        <w:t>.2</w:t>
      </w:r>
      <w:r w:rsidR="00480457" w:rsidRPr="00FD2D92">
        <w:rPr>
          <w:rFonts w:ascii="Times New Roman" w:hAnsi="Times New Roman" w:cs="Times New Roman"/>
          <w:sz w:val="24"/>
          <w:szCs w:val="24"/>
        </w:rPr>
        <w:t>. Расходы по к</w:t>
      </w:r>
      <w:r w:rsidR="00BB0152">
        <w:rPr>
          <w:rFonts w:ascii="Times New Roman" w:hAnsi="Times New Roman" w:cs="Times New Roman"/>
          <w:sz w:val="24"/>
          <w:szCs w:val="24"/>
        </w:rPr>
        <w:t xml:space="preserve">омандированию участников </w:t>
      </w:r>
      <w:r w:rsidR="00102E8E">
        <w:rPr>
          <w:rFonts w:ascii="Times New Roman" w:hAnsi="Times New Roman" w:cs="Times New Roman"/>
          <w:sz w:val="24"/>
          <w:szCs w:val="24"/>
        </w:rPr>
        <w:t>на муниципальный конкурс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  осуществляются за счет средств направляющей стороны 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7D8A" w:rsidRPr="00B655C1" w:rsidRDefault="00487D8A" w:rsidP="004E0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F9C" w:rsidRDefault="00306F9C" w:rsidP="004E0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D8A" w:rsidRDefault="00487D8A" w:rsidP="004E0C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0C4A" w:rsidRDefault="004E0C4A" w:rsidP="004E0C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5122" w:rsidRDefault="00665122" w:rsidP="00497615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 w:cs="Times New Roman"/>
          <w:sz w:val="24"/>
          <w:szCs w:val="24"/>
        </w:rPr>
      </w:pPr>
    </w:p>
    <w:p w:rsidR="00665122" w:rsidRDefault="00665122" w:rsidP="00497615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231362" w:rsidP="00497615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Оргкомитет районного </w:t>
      </w:r>
      <w:r w:rsidR="00497615">
        <w:rPr>
          <w:rFonts w:ascii="Times New Roman" w:hAnsi="Times New Roman" w:cs="Times New Roman"/>
          <w:sz w:val="24"/>
          <w:szCs w:val="24"/>
        </w:rPr>
        <w:t>конкурса «Учитель года - 2018</w:t>
      </w:r>
      <w:r w:rsidR="00480457" w:rsidRPr="00FD2D92">
        <w:rPr>
          <w:rFonts w:ascii="Times New Roman" w:hAnsi="Times New Roman" w:cs="Times New Roman"/>
          <w:sz w:val="24"/>
          <w:szCs w:val="24"/>
        </w:rPr>
        <w:t>»</w:t>
      </w:r>
      <w:r w:rsidR="00497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0457" w:rsidRPr="00FD2D92" w:rsidRDefault="00480457" w:rsidP="00480457">
      <w:pPr>
        <w:tabs>
          <w:tab w:val="left" w:pos="426"/>
        </w:tabs>
        <w:spacing w:after="0" w:line="240" w:lineRule="auto"/>
        <w:ind w:left="48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761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97615" w:rsidRPr="00497615">
        <w:rPr>
          <w:rFonts w:ascii="Times New Roman" w:hAnsi="Times New Roman" w:cs="Times New Roman"/>
          <w:sz w:val="32"/>
          <w:szCs w:val="32"/>
          <w:vertAlign w:val="superscript"/>
        </w:rPr>
        <w:t>Кузьминой Марии  Николаевны</w:t>
      </w:r>
      <w:r w:rsidR="0049761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497615" w:rsidRDefault="00497615" w:rsidP="00480457">
      <w:pPr>
        <w:tabs>
          <w:tab w:val="left" w:pos="426"/>
        </w:tabs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 английского языка МБОУ</w:t>
      </w:r>
    </w:p>
    <w:p w:rsidR="00665122" w:rsidRDefault="00497615" w:rsidP="00480457">
      <w:pPr>
        <w:tabs>
          <w:tab w:val="left" w:pos="426"/>
        </w:tabs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Олекминского района </w:t>
      </w:r>
      <w:r w:rsidR="00665122">
        <w:rPr>
          <w:rFonts w:ascii="Times New Roman" w:hAnsi="Times New Roman" w:cs="Times New Roman"/>
          <w:sz w:val="24"/>
          <w:szCs w:val="24"/>
        </w:rPr>
        <w:t>Республики Саха</w:t>
      </w:r>
    </w:p>
    <w:p w:rsidR="00480457" w:rsidRDefault="00665122" w:rsidP="00480457">
      <w:pPr>
        <w:tabs>
          <w:tab w:val="left" w:pos="426"/>
        </w:tabs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Якутия) </w:t>
      </w:r>
    </w:p>
    <w:p w:rsidR="00665122" w:rsidRDefault="00665122" w:rsidP="00480457">
      <w:pPr>
        <w:tabs>
          <w:tab w:val="left" w:pos="426"/>
        </w:tabs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</w:p>
    <w:p w:rsidR="00665122" w:rsidRDefault="00665122" w:rsidP="00480457">
      <w:pPr>
        <w:tabs>
          <w:tab w:val="left" w:pos="426"/>
        </w:tabs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</w:p>
    <w:p w:rsidR="00665122" w:rsidRDefault="00665122" w:rsidP="00480457">
      <w:pPr>
        <w:tabs>
          <w:tab w:val="left" w:pos="426"/>
        </w:tabs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</w:p>
    <w:p w:rsidR="00665122" w:rsidRDefault="00665122" w:rsidP="00480457">
      <w:pPr>
        <w:tabs>
          <w:tab w:val="left" w:pos="426"/>
        </w:tabs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</w:p>
    <w:p w:rsidR="00665122" w:rsidRPr="00FD2D92" w:rsidRDefault="00665122" w:rsidP="00480457">
      <w:pPr>
        <w:tabs>
          <w:tab w:val="left" w:pos="426"/>
        </w:tabs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tabs>
          <w:tab w:val="left" w:pos="426"/>
        </w:tabs>
        <w:spacing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92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480457" w:rsidRPr="00FD2D92" w:rsidRDefault="00480457" w:rsidP="004804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9D61B5" w:rsidRDefault="00497615" w:rsidP="0066512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1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65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Кузьмина   Мария   Николаевна 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457" w:rsidRPr="00FD2D92">
        <w:rPr>
          <w:rFonts w:ascii="Times New Roman" w:hAnsi="Times New Roman" w:cs="Times New Roman"/>
          <w:sz w:val="24"/>
          <w:szCs w:val="24"/>
        </w:rPr>
        <w:t>даю согласие на уча</w:t>
      </w:r>
      <w:r w:rsidR="00231362">
        <w:rPr>
          <w:rFonts w:ascii="Times New Roman" w:hAnsi="Times New Roman" w:cs="Times New Roman"/>
          <w:sz w:val="24"/>
          <w:szCs w:val="24"/>
        </w:rPr>
        <w:t>стие в районн</w:t>
      </w:r>
      <w:r w:rsidR="00A21C8E">
        <w:rPr>
          <w:rFonts w:ascii="Times New Roman" w:hAnsi="Times New Roman" w:cs="Times New Roman"/>
          <w:sz w:val="24"/>
          <w:szCs w:val="24"/>
        </w:rPr>
        <w:t>ом конкурсе «Учитель года - 2018</w:t>
      </w:r>
      <w:r w:rsidR="00480457" w:rsidRPr="00FD2D92">
        <w:rPr>
          <w:rFonts w:ascii="Times New Roman" w:hAnsi="Times New Roman" w:cs="Times New Roman"/>
          <w:sz w:val="24"/>
          <w:szCs w:val="24"/>
        </w:rPr>
        <w:t>» и внесение сведений, указанных в информационной к</w:t>
      </w:r>
      <w:r w:rsidR="00231362">
        <w:rPr>
          <w:rFonts w:ascii="Times New Roman" w:hAnsi="Times New Roman" w:cs="Times New Roman"/>
          <w:sz w:val="24"/>
          <w:szCs w:val="24"/>
        </w:rPr>
        <w:t xml:space="preserve">арте участника конкурса, 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="009D61B5">
        <w:rPr>
          <w:rFonts w:ascii="Times New Roman" w:hAnsi="Times New Roman" w:cs="Times New Roman"/>
          <w:sz w:val="24"/>
          <w:szCs w:val="24"/>
        </w:rPr>
        <w:t xml:space="preserve"> МБОУ « </w:t>
      </w:r>
      <w:proofErr w:type="spellStart"/>
      <w:r w:rsidR="009D61B5">
        <w:rPr>
          <w:rFonts w:ascii="Times New Roman" w:hAnsi="Times New Roman" w:cs="Times New Roman"/>
          <w:sz w:val="24"/>
          <w:szCs w:val="24"/>
        </w:rPr>
        <w:t>Амгино</w:t>
      </w:r>
      <w:proofErr w:type="spellEnd"/>
      <w:r w:rsidR="009D61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D61B5">
        <w:rPr>
          <w:rFonts w:ascii="Times New Roman" w:hAnsi="Times New Roman" w:cs="Times New Roman"/>
          <w:sz w:val="24"/>
          <w:szCs w:val="24"/>
        </w:rPr>
        <w:t>Олекминская</w:t>
      </w:r>
      <w:proofErr w:type="spellEnd"/>
      <w:r w:rsidR="009D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1B5">
        <w:rPr>
          <w:rFonts w:ascii="Times New Roman" w:hAnsi="Times New Roman" w:cs="Times New Roman"/>
          <w:sz w:val="24"/>
          <w:szCs w:val="24"/>
        </w:rPr>
        <w:t>среднняя</w:t>
      </w:r>
      <w:proofErr w:type="spellEnd"/>
      <w:r w:rsidR="009D61B5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  Олекминского района Республики Саха ( Якутия) 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0457" w:rsidRPr="00FD2D92" w:rsidRDefault="00480457" w:rsidP="0066512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в базу данных об участн</w:t>
      </w:r>
      <w:r w:rsidR="00231362">
        <w:rPr>
          <w:rFonts w:ascii="Times New Roman" w:hAnsi="Times New Roman" w:cs="Times New Roman"/>
          <w:sz w:val="24"/>
          <w:szCs w:val="24"/>
        </w:rPr>
        <w:t xml:space="preserve">иках </w:t>
      </w:r>
      <w:r w:rsidRPr="00FD2D92">
        <w:rPr>
          <w:rFonts w:ascii="Times New Roman" w:hAnsi="Times New Roman" w:cs="Times New Roman"/>
          <w:sz w:val="24"/>
          <w:szCs w:val="24"/>
        </w:rPr>
        <w:t>конкурса и использование, за исключением разделов 7—9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480457" w:rsidRPr="00B125A7" w:rsidRDefault="00480457" w:rsidP="0066512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B125A7" w:rsidRDefault="00480457" w:rsidP="0066512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9D61B5" w:rsidP="0066512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651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» февраля </w:t>
      </w:r>
      <w:r w:rsidR="0049761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 г.    </w:t>
      </w:r>
      <w:r w:rsidR="00480457" w:rsidRPr="00B125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    __________________ </w:t>
      </w:r>
      <w:r>
        <w:rPr>
          <w:rFonts w:ascii="Times New Roman" w:hAnsi="Times New Roman" w:cs="Times New Roman"/>
          <w:sz w:val="24"/>
          <w:szCs w:val="24"/>
        </w:rPr>
        <w:t>/Кузьмина М.Н</w:t>
      </w:r>
      <w:r w:rsidR="006651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457" w:rsidRPr="00FD2D92" w:rsidRDefault="00480457" w:rsidP="0066512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B125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FD2D92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</w:t>
      </w:r>
    </w:p>
    <w:p w:rsidR="00480457" w:rsidRPr="00B125A7" w:rsidRDefault="00480457" w:rsidP="00480457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80457" w:rsidRPr="00B125A7" w:rsidRDefault="00480457" w:rsidP="00480457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80457" w:rsidRDefault="00480457" w:rsidP="00480457"/>
    <w:p w:rsidR="00480457" w:rsidRDefault="00480457" w:rsidP="00480457"/>
    <w:p w:rsidR="00480457" w:rsidRDefault="00480457" w:rsidP="00480457"/>
    <w:p w:rsidR="00480457" w:rsidRDefault="00480457" w:rsidP="00480457"/>
    <w:p w:rsidR="00480457" w:rsidRDefault="00480457" w:rsidP="00480457"/>
    <w:p w:rsidR="00480457" w:rsidRDefault="00480457" w:rsidP="00480457"/>
    <w:p w:rsidR="00480457" w:rsidRDefault="00480457" w:rsidP="00480457"/>
    <w:p w:rsidR="00480457" w:rsidRDefault="00480457" w:rsidP="00480457"/>
    <w:p w:rsidR="00480457" w:rsidRPr="00B125A7" w:rsidRDefault="00480457" w:rsidP="00480457"/>
    <w:p w:rsidR="00A21C8E" w:rsidRDefault="00A21C8E" w:rsidP="00A21C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A21C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5122" w:rsidRDefault="00665122" w:rsidP="00A21C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5122" w:rsidRDefault="00665122" w:rsidP="00A21C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5122" w:rsidRDefault="00665122" w:rsidP="007725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252D" w:rsidRDefault="0077252D" w:rsidP="007725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65122" w:rsidRDefault="00665122" w:rsidP="00A21C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1C8E" w:rsidRDefault="00A21C8E" w:rsidP="00480457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80457" w:rsidRPr="00FD2D92" w:rsidRDefault="00480457" w:rsidP="00480457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D2D92">
        <w:rPr>
          <w:rFonts w:ascii="Times New Roman" w:hAnsi="Times New Roman"/>
          <w:color w:val="auto"/>
          <w:sz w:val="24"/>
          <w:szCs w:val="24"/>
        </w:rPr>
        <w:t>Информационная карта</w:t>
      </w:r>
    </w:p>
    <w:p w:rsidR="00480457" w:rsidRPr="00FD2D92" w:rsidRDefault="00480457" w:rsidP="0048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D92">
        <w:rPr>
          <w:rFonts w:ascii="Times New Roman" w:hAnsi="Times New Roman" w:cs="Times New Roman"/>
          <w:b/>
          <w:sz w:val="24"/>
          <w:szCs w:val="24"/>
        </w:rPr>
        <w:t>участника  конкур</w:t>
      </w:r>
      <w:r w:rsidR="00A21C8E">
        <w:rPr>
          <w:rFonts w:ascii="Times New Roman" w:hAnsi="Times New Roman" w:cs="Times New Roman"/>
          <w:b/>
          <w:sz w:val="24"/>
          <w:szCs w:val="24"/>
        </w:rPr>
        <w:t>са «Учитель года – 2018</w:t>
      </w:r>
      <w:r w:rsidRPr="00FD2D92">
        <w:rPr>
          <w:rFonts w:ascii="Times New Roman" w:hAnsi="Times New Roman" w:cs="Times New Roman"/>
          <w:b/>
          <w:sz w:val="24"/>
          <w:szCs w:val="24"/>
        </w:rPr>
        <w:t>»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pStyle w:val="a4"/>
        <w:rPr>
          <w:rFonts w:ascii="Times New Roman" w:hAnsi="Times New Roman"/>
          <w:szCs w:val="24"/>
        </w:rPr>
      </w:pPr>
      <w:r w:rsidRPr="00FD2D92">
        <w:rPr>
          <w:rFonts w:ascii="Times New Roman" w:hAnsi="Times New Roman"/>
          <w:szCs w:val="24"/>
        </w:rPr>
        <w:t>Ф.И.О.(полностью)</w:t>
      </w:r>
      <w:r w:rsidR="00497615">
        <w:rPr>
          <w:rFonts w:ascii="Times New Roman" w:hAnsi="Times New Roman"/>
          <w:szCs w:val="24"/>
        </w:rPr>
        <w:t xml:space="preserve"> Кузьмина Мария Николаевна</w:t>
      </w:r>
    </w:p>
    <w:p w:rsidR="00480457" w:rsidRPr="00FD2D92" w:rsidRDefault="00480457" w:rsidP="00480457">
      <w:pPr>
        <w:pStyle w:val="a4"/>
        <w:rPr>
          <w:rFonts w:ascii="Times New Roman" w:hAnsi="Times New Roman"/>
          <w:szCs w:val="24"/>
        </w:rPr>
      </w:pP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Место работы, должность на настоящий момент, с какого года в ней работает, параллели, в которых преподает</w:t>
      </w:r>
      <w:r w:rsidR="00497615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497615">
        <w:rPr>
          <w:rFonts w:ascii="Times New Roman" w:hAnsi="Times New Roman" w:cs="Times New Roman"/>
          <w:sz w:val="24"/>
          <w:szCs w:val="24"/>
        </w:rPr>
        <w:t>Амгин</w:t>
      </w:r>
      <w:proofErr w:type="gramStart"/>
      <w:r w:rsidR="0049761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976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9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615">
        <w:rPr>
          <w:rFonts w:ascii="Times New Roman" w:hAnsi="Times New Roman" w:cs="Times New Roman"/>
          <w:sz w:val="24"/>
          <w:szCs w:val="24"/>
        </w:rPr>
        <w:t>Олекминская</w:t>
      </w:r>
      <w:proofErr w:type="spellEnd"/>
      <w:r w:rsidR="004976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учитель английского </w:t>
      </w:r>
      <w:proofErr w:type="spellStart"/>
      <w:r w:rsidR="00497615">
        <w:rPr>
          <w:rFonts w:ascii="Times New Roman" w:hAnsi="Times New Roman" w:cs="Times New Roman"/>
          <w:sz w:val="24"/>
          <w:szCs w:val="24"/>
        </w:rPr>
        <w:t>языкасо</w:t>
      </w:r>
      <w:proofErr w:type="spellEnd"/>
      <w:r w:rsidR="00D97B79">
        <w:rPr>
          <w:rFonts w:ascii="Times New Roman" w:hAnsi="Times New Roman" w:cs="Times New Roman"/>
          <w:sz w:val="24"/>
          <w:szCs w:val="24"/>
        </w:rPr>
        <w:t xml:space="preserve"> </w:t>
      </w:r>
      <w:r w:rsidR="00497615">
        <w:rPr>
          <w:rFonts w:ascii="Times New Roman" w:hAnsi="Times New Roman" w:cs="Times New Roman"/>
          <w:sz w:val="24"/>
          <w:szCs w:val="24"/>
        </w:rPr>
        <w:t xml:space="preserve">2-11 классы 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Победитель или финалист улусного (городского) конкурса _________ 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57" w:rsidRPr="00FD2D92" w:rsidRDefault="00497615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69A0">
        <w:rPr>
          <w:rFonts w:ascii="Times New Roman" w:hAnsi="Times New Roman" w:cs="Times New Roman"/>
          <w:sz w:val="24"/>
          <w:szCs w:val="24"/>
        </w:rPr>
        <w:t>ата рождения «  9 »  апреля 1987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0457" w:rsidRPr="00FD2D92" w:rsidRDefault="00480457" w:rsidP="00B46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proofErr w:type="spellStart"/>
      <w:r w:rsidRPr="00FD2D92">
        <w:rPr>
          <w:rFonts w:ascii="Times New Roman" w:hAnsi="Times New Roman" w:cs="Times New Roman"/>
          <w:sz w:val="24"/>
          <w:szCs w:val="24"/>
        </w:rPr>
        <w:t>_</w:t>
      </w:r>
      <w:r w:rsidR="00B469A0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="00B4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A0">
        <w:rPr>
          <w:rFonts w:ascii="Times New Roman" w:hAnsi="Times New Roman" w:cs="Times New Roman"/>
          <w:sz w:val="24"/>
          <w:szCs w:val="24"/>
        </w:rPr>
        <w:t>Юнкюр</w:t>
      </w:r>
      <w:proofErr w:type="spellEnd"/>
      <w:r w:rsidR="00B469A0">
        <w:rPr>
          <w:rFonts w:ascii="Times New Roman" w:hAnsi="Times New Roman" w:cs="Times New Roman"/>
          <w:sz w:val="24"/>
          <w:szCs w:val="24"/>
        </w:rPr>
        <w:t xml:space="preserve"> Олекминского района</w:t>
      </w:r>
      <w:r w:rsidRPr="00FD2D9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Базовое образование (укажите название и год окончания ВУЗа, факультета) </w:t>
      </w:r>
    </w:p>
    <w:p w:rsidR="00480457" w:rsidRPr="00FD2D92" w:rsidRDefault="00480457" w:rsidP="00D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_</w:t>
      </w:r>
      <w:r w:rsidR="00D97B79">
        <w:rPr>
          <w:rFonts w:ascii="Times New Roman" w:hAnsi="Times New Roman" w:cs="Times New Roman"/>
          <w:sz w:val="24"/>
          <w:szCs w:val="24"/>
        </w:rPr>
        <w:t xml:space="preserve">Саха педагогическая Академия, 2010 </w:t>
      </w:r>
      <w:r w:rsidRPr="00FD2D9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Педагогический стаж и аттестацио</w:t>
      </w:r>
      <w:r w:rsidR="00497615">
        <w:rPr>
          <w:rFonts w:ascii="Times New Roman" w:hAnsi="Times New Roman" w:cs="Times New Roman"/>
          <w:sz w:val="24"/>
          <w:szCs w:val="24"/>
        </w:rPr>
        <w:t xml:space="preserve">нная категория </w:t>
      </w:r>
    </w:p>
    <w:p w:rsidR="00480457" w:rsidRPr="00FD2D92" w:rsidRDefault="00B469A0" w:rsidP="004804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лет, вторая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Участие в органах государственной власти, муниципалитетах________ </w:t>
      </w:r>
    </w:p>
    <w:p w:rsidR="00480457" w:rsidRPr="00FD2D92" w:rsidRDefault="00480457" w:rsidP="004804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Основные профессиональные достижения_________________________________________</w:t>
      </w:r>
    </w:p>
    <w:p w:rsidR="00480457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1362" w:rsidRPr="00FD2D92" w:rsidRDefault="00231362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сайта, где размещены материалы заочного тура </w:t>
      </w:r>
      <w:r w:rsidR="001F0285">
        <w:rPr>
          <w:rFonts w:ascii="Times New Roman" w:hAnsi="Times New Roman" w:cs="Times New Roman"/>
          <w:sz w:val="24"/>
          <w:szCs w:val="24"/>
        </w:rPr>
        <w:t>(</w:t>
      </w:r>
      <w:r w:rsidR="001F0285" w:rsidRPr="00102E8E">
        <w:rPr>
          <w:rFonts w:ascii="Times New Roman" w:hAnsi="Times New Roman" w:cs="Times New Roman"/>
          <w:sz w:val="24"/>
          <w:szCs w:val="24"/>
        </w:rPr>
        <w:t>эссе «Я - учитель»</w:t>
      </w:r>
      <w:r w:rsidR="001F0285">
        <w:rPr>
          <w:rFonts w:ascii="Times New Roman" w:hAnsi="Times New Roman" w:cs="Times New Roman"/>
          <w:sz w:val="24"/>
          <w:szCs w:val="24"/>
        </w:rPr>
        <w:t>)</w:t>
      </w:r>
      <w:r w:rsidR="001F0285" w:rsidRPr="0010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57" w:rsidRPr="00FD2D92" w:rsidRDefault="00497615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Улус  Олекминский </w:t>
      </w:r>
    </w:p>
    <w:p w:rsidR="00480457" w:rsidRPr="00FD2D92" w:rsidRDefault="00497615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село Олекминское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Рабочий адрес (индекс)</w:t>
      </w:r>
      <w:proofErr w:type="gramStart"/>
      <w:r w:rsidRPr="00FD2D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97615">
        <w:rPr>
          <w:rFonts w:ascii="Times New Roman" w:hAnsi="Times New Roman" w:cs="Times New Roman"/>
          <w:sz w:val="24"/>
          <w:szCs w:val="24"/>
        </w:rPr>
        <w:t>678115</w:t>
      </w:r>
    </w:p>
    <w:p w:rsidR="00480457" w:rsidRPr="00FD2D92" w:rsidRDefault="00497615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 (индекс) 678115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лекминское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57" w:rsidRPr="00FD2D92" w:rsidRDefault="00497615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 (841138) 33431</w:t>
      </w:r>
      <w:r w:rsidR="00480457" w:rsidRPr="00FD2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57" w:rsidRPr="00FD2D92" w:rsidRDefault="00497615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телефон  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79" w:rsidRDefault="00480457" w:rsidP="00D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</w:t>
      </w:r>
    </w:p>
    <w:p w:rsidR="00480457" w:rsidRPr="00FD2D92" w:rsidRDefault="00480457" w:rsidP="00D9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_</w:t>
      </w:r>
      <w:r w:rsidR="00B469A0">
        <w:rPr>
          <w:rFonts w:ascii="Times New Roman" w:hAnsi="Times New Roman" w:cs="Times New Roman"/>
          <w:sz w:val="24"/>
          <w:szCs w:val="24"/>
        </w:rPr>
        <w:t xml:space="preserve">9806048166ТП УФМС России по Республике Саха (Якутия) в </w:t>
      </w:r>
      <w:proofErr w:type="spellStart"/>
      <w:r w:rsidR="00B469A0">
        <w:rPr>
          <w:rFonts w:ascii="Times New Roman" w:hAnsi="Times New Roman" w:cs="Times New Roman"/>
          <w:sz w:val="24"/>
          <w:szCs w:val="24"/>
        </w:rPr>
        <w:t>Олекминском</w:t>
      </w:r>
      <w:proofErr w:type="spellEnd"/>
      <w:r w:rsidR="00B469A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97B79">
        <w:rPr>
          <w:rFonts w:ascii="Times New Roman" w:hAnsi="Times New Roman" w:cs="Times New Roman"/>
          <w:sz w:val="24"/>
          <w:szCs w:val="24"/>
        </w:rPr>
        <w:t>,03.07.2007</w:t>
      </w:r>
      <w:r w:rsidR="00B469A0">
        <w:rPr>
          <w:rFonts w:ascii="Times New Roman" w:hAnsi="Times New Roman" w:cs="Times New Roman"/>
          <w:sz w:val="24"/>
          <w:szCs w:val="24"/>
        </w:rPr>
        <w:t xml:space="preserve"> </w:t>
      </w:r>
      <w:r w:rsidRPr="00FD2D92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FD2D9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Загранпаспорт (серия, номер, кем и когда выдан) 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Персональный номер ИНН  ___</w:t>
      </w:r>
      <w:r w:rsidR="00D97B79">
        <w:rPr>
          <w:rFonts w:ascii="Times New Roman" w:hAnsi="Times New Roman" w:cs="Times New Roman"/>
          <w:sz w:val="24"/>
          <w:szCs w:val="24"/>
        </w:rPr>
        <w:t>142102855328</w:t>
      </w:r>
      <w:r w:rsidRPr="00FD2D92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>Страховое свидетельство ___</w:t>
      </w:r>
      <w:r w:rsidR="00D97B79">
        <w:rPr>
          <w:rFonts w:ascii="Times New Roman" w:hAnsi="Times New Roman" w:cs="Times New Roman"/>
          <w:sz w:val="24"/>
          <w:szCs w:val="24"/>
        </w:rPr>
        <w:t>№ 118-557-246-75</w:t>
      </w:r>
      <w:r w:rsidRPr="00FD2D92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480457" w:rsidRPr="00FD2D92" w:rsidRDefault="00480457" w:rsidP="00480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615" w:rsidRDefault="00497615" w:rsidP="007560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7615" w:rsidRDefault="00497615" w:rsidP="007560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7615" w:rsidRDefault="00497615" w:rsidP="007560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7615" w:rsidRDefault="00497615" w:rsidP="007560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7615" w:rsidRDefault="00497615" w:rsidP="007560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7615" w:rsidRDefault="00497615" w:rsidP="007560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60EC" w:rsidRPr="00FD2D92" w:rsidRDefault="007560EC" w:rsidP="007560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7560EC" w:rsidRPr="00FD2D92" w:rsidRDefault="007560EC" w:rsidP="0075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560EC" w:rsidRPr="00FD2D92" w:rsidRDefault="007560EC" w:rsidP="007560EC">
      <w:pPr>
        <w:pStyle w:val="a4"/>
        <w:jc w:val="center"/>
        <w:rPr>
          <w:rFonts w:ascii="Times New Roman" w:hAnsi="Times New Roman"/>
          <w:b/>
          <w:bCs/>
          <w:szCs w:val="24"/>
        </w:rPr>
      </w:pPr>
      <w:r w:rsidRPr="00FD2D92">
        <w:rPr>
          <w:rFonts w:ascii="Times New Roman" w:hAnsi="Times New Roman"/>
          <w:b/>
          <w:bCs/>
          <w:szCs w:val="24"/>
        </w:rPr>
        <w:t>Заявка на урок</w:t>
      </w:r>
    </w:p>
    <w:p w:rsidR="007560EC" w:rsidRPr="00FD2D92" w:rsidRDefault="007560EC" w:rsidP="007560EC">
      <w:pPr>
        <w:pStyle w:val="a4"/>
        <w:jc w:val="center"/>
        <w:rPr>
          <w:rFonts w:ascii="Times New Roman" w:hAnsi="Times New Roman"/>
          <w:b/>
          <w:bCs/>
          <w:szCs w:val="24"/>
        </w:rPr>
      </w:pPr>
    </w:p>
    <w:p w:rsidR="007560EC" w:rsidRPr="00FD2D92" w:rsidRDefault="007560EC" w:rsidP="00756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D92">
        <w:rPr>
          <w:rFonts w:ascii="Times New Roman" w:hAnsi="Times New Roman" w:cs="Times New Roman"/>
          <w:b/>
          <w:bCs/>
          <w:sz w:val="24"/>
          <w:szCs w:val="24"/>
        </w:rPr>
        <w:t>(Просим сохранять табличную форму заполнения)</w:t>
      </w:r>
    </w:p>
    <w:p w:rsidR="007560EC" w:rsidRPr="00FD2D92" w:rsidRDefault="007560EC" w:rsidP="00756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851"/>
        <w:gridCol w:w="2126"/>
        <w:gridCol w:w="3260"/>
      </w:tblGrid>
      <w:tr w:rsidR="007560EC" w:rsidRPr="00FD2D92" w:rsidTr="002B6FDE">
        <w:tc>
          <w:tcPr>
            <w:tcW w:w="1809" w:type="dxa"/>
          </w:tcPr>
          <w:p w:rsidR="007560EC" w:rsidRPr="00FD2D92" w:rsidRDefault="007560EC" w:rsidP="002B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1276" w:type="dxa"/>
          </w:tcPr>
          <w:p w:rsidR="007560EC" w:rsidRPr="00FD2D92" w:rsidRDefault="007560EC" w:rsidP="002B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2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851" w:type="dxa"/>
          </w:tcPr>
          <w:p w:rsidR="007560EC" w:rsidRPr="00FD2D92" w:rsidRDefault="007560EC" w:rsidP="002B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7560EC" w:rsidRPr="00FD2D92" w:rsidRDefault="007560EC" w:rsidP="002B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2">
              <w:rPr>
                <w:rFonts w:ascii="Times New Roman" w:hAnsi="Times New Roman" w:cs="Times New Roman"/>
                <w:sz w:val="24"/>
                <w:szCs w:val="24"/>
              </w:rPr>
              <w:t>Профиль класса</w:t>
            </w:r>
          </w:p>
        </w:tc>
        <w:tc>
          <w:tcPr>
            <w:tcW w:w="3260" w:type="dxa"/>
          </w:tcPr>
          <w:p w:rsidR="007560EC" w:rsidRPr="00FD2D92" w:rsidRDefault="007560EC" w:rsidP="002B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92">
              <w:rPr>
                <w:rFonts w:ascii="Times New Roman" w:hAnsi="Times New Roman" w:cs="Times New Roman"/>
                <w:sz w:val="24"/>
                <w:szCs w:val="24"/>
              </w:rPr>
              <w:t>Перечень необходимого для занятия оборудования (по минимуму)</w:t>
            </w:r>
          </w:p>
        </w:tc>
      </w:tr>
      <w:tr w:rsidR="007560EC" w:rsidRPr="00FD2D92" w:rsidTr="002B6FDE">
        <w:tc>
          <w:tcPr>
            <w:tcW w:w="1809" w:type="dxa"/>
          </w:tcPr>
          <w:p w:rsidR="007560EC" w:rsidRPr="00FD2D92" w:rsidRDefault="007560EC" w:rsidP="002B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0EC" w:rsidRPr="00FD2D92" w:rsidRDefault="007560EC" w:rsidP="002B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60EC" w:rsidRPr="00FD2D92" w:rsidRDefault="007560EC" w:rsidP="002B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60EC" w:rsidRPr="00FD2D92" w:rsidRDefault="007560EC" w:rsidP="002B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60EC" w:rsidRPr="00FD2D92" w:rsidRDefault="007560EC" w:rsidP="002B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0EC" w:rsidRPr="00FD2D92" w:rsidRDefault="007560EC" w:rsidP="0075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0EC" w:rsidRPr="00FD2D92" w:rsidRDefault="007560EC" w:rsidP="0075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Default="00480457" w:rsidP="00480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457" w:rsidRDefault="00480457" w:rsidP="00480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457" w:rsidRDefault="00480457" w:rsidP="00480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D92">
        <w:rPr>
          <w:rFonts w:ascii="Times New Roman" w:hAnsi="Times New Roman" w:cs="Times New Roman"/>
          <w:b/>
          <w:sz w:val="24"/>
          <w:szCs w:val="24"/>
        </w:rPr>
        <w:t>Дополнительная информация (предоставляется обязательно):</w:t>
      </w:r>
      <w:bookmarkStart w:id="0" w:name="_GoBack"/>
      <w:bookmarkEnd w:id="0"/>
    </w:p>
    <w:p w:rsidR="00487D8A" w:rsidRPr="00FD2D92" w:rsidRDefault="00487D8A" w:rsidP="00480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457" w:rsidRPr="00FD2D92" w:rsidRDefault="00480457" w:rsidP="0048045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FD2D92">
        <w:rPr>
          <w:sz w:val="24"/>
          <w:szCs w:val="24"/>
        </w:rPr>
        <w:t>Фото цветное</w:t>
      </w:r>
    </w:p>
    <w:p w:rsidR="00480457" w:rsidRPr="00FD2D92" w:rsidRDefault="00480457" w:rsidP="0048045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FD2D92">
        <w:rPr>
          <w:sz w:val="24"/>
          <w:szCs w:val="24"/>
        </w:rPr>
        <w:t xml:space="preserve"> </w:t>
      </w:r>
      <w:proofErr w:type="gramStart"/>
      <w:r w:rsidRPr="00FD2D92">
        <w:rPr>
          <w:sz w:val="24"/>
          <w:szCs w:val="24"/>
        </w:rPr>
        <w:t>Е</w:t>
      </w:r>
      <w:proofErr w:type="gramEnd"/>
      <w:r w:rsidRPr="00FD2D92">
        <w:rPr>
          <w:sz w:val="24"/>
          <w:szCs w:val="24"/>
        </w:rPr>
        <w:t>-</w:t>
      </w:r>
      <w:r w:rsidRPr="00FD2D92">
        <w:rPr>
          <w:sz w:val="24"/>
          <w:szCs w:val="24"/>
          <w:lang w:val="en-US"/>
        </w:rPr>
        <w:t>mail</w:t>
      </w:r>
    </w:p>
    <w:p w:rsidR="00480457" w:rsidRPr="00FD2D92" w:rsidRDefault="00480457" w:rsidP="0048045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FD2D92">
        <w:rPr>
          <w:sz w:val="24"/>
          <w:szCs w:val="24"/>
        </w:rPr>
        <w:t>Адрес личной профессиональной странички в сети Интернет</w:t>
      </w:r>
    </w:p>
    <w:p w:rsidR="00480457" w:rsidRPr="00FD2D92" w:rsidRDefault="00480457" w:rsidP="0048045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FD2D92">
        <w:rPr>
          <w:sz w:val="24"/>
          <w:szCs w:val="24"/>
        </w:rPr>
        <w:t>Мобильный телефон</w:t>
      </w:r>
    </w:p>
    <w:p w:rsidR="00480457" w:rsidRPr="00FD2D92" w:rsidRDefault="00480457" w:rsidP="0048045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FD2D92">
        <w:rPr>
          <w:sz w:val="24"/>
          <w:szCs w:val="24"/>
        </w:rPr>
        <w:t>Награды</w:t>
      </w:r>
    </w:p>
    <w:p w:rsidR="00480457" w:rsidRPr="00FD2D92" w:rsidRDefault="00480457" w:rsidP="0048045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FD2D92">
        <w:rPr>
          <w:sz w:val="24"/>
          <w:szCs w:val="24"/>
        </w:rPr>
        <w:t>Окажу поддержку……(продолжить высказывание)</w:t>
      </w:r>
    </w:p>
    <w:p w:rsidR="00480457" w:rsidRPr="00FD2D92" w:rsidRDefault="00480457" w:rsidP="0048045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FD2D92">
        <w:rPr>
          <w:sz w:val="24"/>
          <w:szCs w:val="24"/>
        </w:rPr>
        <w:t>Я работаю учителем потому, что……</w:t>
      </w:r>
    </w:p>
    <w:p w:rsidR="00480457" w:rsidRPr="00FD2D92" w:rsidRDefault="00480457" w:rsidP="0048045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FD2D92">
        <w:rPr>
          <w:sz w:val="24"/>
          <w:szCs w:val="24"/>
        </w:rPr>
        <w:t>Я использую И</w:t>
      </w:r>
      <w:proofErr w:type="gramStart"/>
      <w:r w:rsidRPr="00FD2D92">
        <w:rPr>
          <w:sz w:val="24"/>
          <w:szCs w:val="24"/>
        </w:rPr>
        <w:t>КТ в св</w:t>
      </w:r>
      <w:proofErr w:type="gramEnd"/>
      <w:r w:rsidRPr="00FD2D92">
        <w:rPr>
          <w:sz w:val="24"/>
          <w:szCs w:val="24"/>
        </w:rPr>
        <w:t>оей школе для того, чтобы….</w:t>
      </w:r>
    </w:p>
    <w:p w:rsidR="00480457" w:rsidRPr="00FD2D92" w:rsidRDefault="00480457" w:rsidP="0048045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FD2D92">
        <w:rPr>
          <w:sz w:val="24"/>
          <w:szCs w:val="24"/>
        </w:rPr>
        <w:t xml:space="preserve">Мои цели </w:t>
      </w:r>
    </w:p>
    <w:p w:rsidR="00480457" w:rsidRPr="00FD2D92" w:rsidRDefault="00480457" w:rsidP="0048045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FD2D92">
        <w:rPr>
          <w:sz w:val="24"/>
          <w:szCs w:val="24"/>
        </w:rPr>
        <w:t>Мое педагогическое кредо</w:t>
      </w:r>
    </w:p>
    <w:p w:rsidR="00480457" w:rsidRPr="00FD2D92" w:rsidRDefault="00480457" w:rsidP="00480457">
      <w:pPr>
        <w:pStyle w:val="a6"/>
        <w:widowControl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FD2D92">
        <w:rPr>
          <w:sz w:val="24"/>
          <w:szCs w:val="24"/>
        </w:rPr>
        <w:t>Мое хобби</w:t>
      </w:r>
    </w:p>
    <w:p w:rsidR="00480457" w:rsidRPr="00FD2D92" w:rsidRDefault="00480457" w:rsidP="0048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80457" w:rsidRDefault="00480457" w:rsidP="00480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457" w:rsidRPr="0086622E" w:rsidRDefault="00480457" w:rsidP="00480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80457" w:rsidRPr="00FD2D92" w:rsidRDefault="00480457" w:rsidP="00480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80457" w:rsidRPr="00FD2D92" w:rsidRDefault="00480457" w:rsidP="00480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80457" w:rsidRPr="00FD2D92" w:rsidRDefault="00480457" w:rsidP="0048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457" w:rsidRPr="00FD2D92" w:rsidRDefault="00480457" w:rsidP="0048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18" w:rsidRDefault="00E33818"/>
    <w:sectPr w:rsidR="00E33818" w:rsidSect="0052445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BEB"/>
    <w:multiLevelType w:val="hybridMultilevel"/>
    <w:tmpl w:val="7E1E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CAB"/>
    <w:multiLevelType w:val="hybridMultilevel"/>
    <w:tmpl w:val="3258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F2A5E"/>
    <w:multiLevelType w:val="hybridMultilevel"/>
    <w:tmpl w:val="09F4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6595"/>
    <w:multiLevelType w:val="hybridMultilevel"/>
    <w:tmpl w:val="BEE6F16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39555D"/>
    <w:multiLevelType w:val="hybridMultilevel"/>
    <w:tmpl w:val="1B32BC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736B9"/>
    <w:multiLevelType w:val="hybridMultilevel"/>
    <w:tmpl w:val="3C9E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2176"/>
    <w:multiLevelType w:val="hybridMultilevel"/>
    <w:tmpl w:val="AF48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C462B"/>
    <w:multiLevelType w:val="hybridMultilevel"/>
    <w:tmpl w:val="2F12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F6882"/>
    <w:multiLevelType w:val="hybridMultilevel"/>
    <w:tmpl w:val="27C8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32F61"/>
    <w:multiLevelType w:val="hybridMultilevel"/>
    <w:tmpl w:val="8D02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0457"/>
    <w:rsid w:val="0001799C"/>
    <w:rsid w:val="00032336"/>
    <w:rsid w:val="0005265A"/>
    <w:rsid w:val="0005712F"/>
    <w:rsid w:val="00081500"/>
    <w:rsid w:val="000B2BD6"/>
    <w:rsid w:val="000C2202"/>
    <w:rsid w:val="00102E8E"/>
    <w:rsid w:val="001150BB"/>
    <w:rsid w:val="00153389"/>
    <w:rsid w:val="00156B42"/>
    <w:rsid w:val="00160C24"/>
    <w:rsid w:val="0018281C"/>
    <w:rsid w:val="001A75A2"/>
    <w:rsid w:val="001E7372"/>
    <w:rsid w:val="001F0285"/>
    <w:rsid w:val="002113CC"/>
    <w:rsid w:val="00231362"/>
    <w:rsid w:val="00245601"/>
    <w:rsid w:val="0028387D"/>
    <w:rsid w:val="00293FD0"/>
    <w:rsid w:val="002F31E9"/>
    <w:rsid w:val="00306F9C"/>
    <w:rsid w:val="00316D7C"/>
    <w:rsid w:val="0033732F"/>
    <w:rsid w:val="00345D67"/>
    <w:rsid w:val="00363A55"/>
    <w:rsid w:val="00380571"/>
    <w:rsid w:val="00383F5A"/>
    <w:rsid w:val="003C41CC"/>
    <w:rsid w:val="003D351F"/>
    <w:rsid w:val="00404693"/>
    <w:rsid w:val="00420FC3"/>
    <w:rsid w:val="0044657D"/>
    <w:rsid w:val="00480457"/>
    <w:rsid w:val="00487D8A"/>
    <w:rsid w:val="00497615"/>
    <w:rsid w:val="004B0CFB"/>
    <w:rsid w:val="004E0C4A"/>
    <w:rsid w:val="004E3DA8"/>
    <w:rsid w:val="004E7FB8"/>
    <w:rsid w:val="005B36CE"/>
    <w:rsid w:val="005C5096"/>
    <w:rsid w:val="0066048E"/>
    <w:rsid w:val="00665122"/>
    <w:rsid w:val="006705B7"/>
    <w:rsid w:val="006973B1"/>
    <w:rsid w:val="00720E60"/>
    <w:rsid w:val="00724A41"/>
    <w:rsid w:val="007560EC"/>
    <w:rsid w:val="00761514"/>
    <w:rsid w:val="0076454F"/>
    <w:rsid w:val="0077252D"/>
    <w:rsid w:val="007741CE"/>
    <w:rsid w:val="0078574D"/>
    <w:rsid w:val="007962A0"/>
    <w:rsid w:val="007A5E2E"/>
    <w:rsid w:val="007C4BFE"/>
    <w:rsid w:val="007D73E6"/>
    <w:rsid w:val="007E2CBE"/>
    <w:rsid w:val="007F633B"/>
    <w:rsid w:val="0080481A"/>
    <w:rsid w:val="0082451D"/>
    <w:rsid w:val="0089591B"/>
    <w:rsid w:val="008F59B0"/>
    <w:rsid w:val="00924BB7"/>
    <w:rsid w:val="009357B0"/>
    <w:rsid w:val="009831A8"/>
    <w:rsid w:val="009B4DD9"/>
    <w:rsid w:val="009D61B5"/>
    <w:rsid w:val="00A16E37"/>
    <w:rsid w:val="00A21C8E"/>
    <w:rsid w:val="00A40EF9"/>
    <w:rsid w:val="00A421B1"/>
    <w:rsid w:val="00A6340E"/>
    <w:rsid w:val="00A805E2"/>
    <w:rsid w:val="00B469A0"/>
    <w:rsid w:val="00B651BB"/>
    <w:rsid w:val="00B655C1"/>
    <w:rsid w:val="00BB0152"/>
    <w:rsid w:val="00BD2180"/>
    <w:rsid w:val="00C02CF3"/>
    <w:rsid w:val="00C04D02"/>
    <w:rsid w:val="00C219E0"/>
    <w:rsid w:val="00C5337C"/>
    <w:rsid w:val="00C73813"/>
    <w:rsid w:val="00C90EC4"/>
    <w:rsid w:val="00CB290F"/>
    <w:rsid w:val="00CE4F9D"/>
    <w:rsid w:val="00D1285C"/>
    <w:rsid w:val="00D65D8A"/>
    <w:rsid w:val="00D80AFD"/>
    <w:rsid w:val="00D83726"/>
    <w:rsid w:val="00D8561A"/>
    <w:rsid w:val="00D97B79"/>
    <w:rsid w:val="00DD07CC"/>
    <w:rsid w:val="00DE1624"/>
    <w:rsid w:val="00DF3F6F"/>
    <w:rsid w:val="00E33818"/>
    <w:rsid w:val="00E4356F"/>
    <w:rsid w:val="00EB51A9"/>
    <w:rsid w:val="00EE0504"/>
    <w:rsid w:val="00F152DC"/>
    <w:rsid w:val="00F83280"/>
    <w:rsid w:val="00FA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45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4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80457"/>
    <w:rPr>
      <w:color w:val="0000FF"/>
      <w:u w:val="single"/>
    </w:rPr>
  </w:style>
  <w:style w:type="paragraph" w:styleId="a4">
    <w:name w:val="Body Text"/>
    <w:basedOn w:val="a"/>
    <w:link w:val="a5"/>
    <w:semiHidden/>
    <w:rsid w:val="00480457"/>
    <w:pPr>
      <w:spacing w:after="0" w:line="240" w:lineRule="auto"/>
      <w:jc w:val="both"/>
    </w:pPr>
    <w:rPr>
      <w:rFonts w:ascii="Times Sakha" w:eastAsia="Times New Roman" w:hAnsi="Times Sakha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480457"/>
    <w:rPr>
      <w:rFonts w:ascii="Times Sakha" w:eastAsia="Times New Roman" w:hAnsi="Times Sakha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804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738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00ED-CFB6-45B3-9CB2-84FFB65A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УООР</Company>
  <LinksUpToDate>false</LinksUpToDate>
  <CharactersWithSpaces>33053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Школа</cp:lastModifiedBy>
  <cp:revision>2</cp:revision>
  <cp:lastPrinted>2018-02-01T05:31:00Z</cp:lastPrinted>
  <dcterms:created xsi:type="dcterms:W3CDTF">2018-02-01T05:49:00Z</dcterms:created>
  <dcterms:modified xsi:type="dcterms:W3CDTF">2018-02-01T05:49:00Z</dcterms:modified>
</cp:coreProperties>
</file>