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DB" w:rsidRDefault="006902DB" w:rsidP="006902DB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6902DB" w:rsidRDefault="006902DB" w:rsidP="006902DB">
      <w:pPr>
        <w:jc w:val="center"/>
        <w:rPr>
          <w:b/>
        </w:rPr>
      </w:pPr>
      <w:r>
        <w:rPr>
          <w:b/>
        </w:rPr>
        <w:t xml:space="preserve"> «Амгин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средняя общеобразовательная школа»</w:t>
      </w:r>
    </w:p>
    <w:p w:rsidR="006902DB" w:rsidRDefault="006902DB" w:rsidP="006902DB">
      <w:pPr>
        <w:jc w:val="center"/>
        <w:rPr>
          <w:b/>
        </w:rPr>
      </w:pPr>
      <w:proofErr w:type="spellStart"/>
      <w:r>
        <w:rPr>
          <w:b/>
        </w:rPr>
        <w:t>Олекминского</w:t>
      </w:r>
      <w:proofErr w:type="spellEnd"/>
      <w:r>
        <w:rPr>
          <w:b/>
        </w:rPr>
        <w:t xml:space="preserve"> района Республики Саха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Якутия)</w:t>
      </w: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6902DB" w:rsidTr="006902DB">
        <w:trPr>
          <w:trHeight w:val="164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2DB" w:rsidRDefault="006902DB">
            <w:pPr>
              <w:jc w:val="center"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:rsidR="006902DB" w:rsidRDefault="006902DB">
            <w:pPr>
              <w:jc w:val="center"/>
            </w:pPr>
            <w:r>
              <w:t>Руководитель ШМО учителей  гуманитарного цикла</w:t>
            </w:r>
          </w:p>
          <w:p w:rsidR="006902DB" w:rsidRDefault="006902DB">
            <w:pPr>
              <w:jc w:val="center"/>
            </w:pPr>
            <w:r>
              <w:t>Елисеева Г.П.</w:t>
            </w:r>
          </w:p>
          <w:p w:rsidR="006902DB" w:rsidRDefault="006902DB">
            <w:pPr>
              <w:spacing w:after="200" w:line="276" w:lineRule="auto"/>
              <w:jc w:val="center"/>
            </w:pPr>
            <w: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2DB" w:rsidRDefault="006902DB">
            <w:pPr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6902DB" w:rsidRDefault="006902DB">
            <w:pPr>
              <w:jc w:val="center"/>
            </w:pPr>
            <w:r>
              <w:t xml:space="preserve">Заместитель директора по УВР </w:t>
            </w:r>
          </w:p>
          <w:p w:rsidR="006902DB" w:rsidRDefault="006902DB">
            <w:pPr>
              <w:jc w:val="center"/>
            </w:pPr>
            <w:r>
              <w:t>_____________/Соловьева Л.И./</w:t>
            </w:r>
          </w:p>
          <w:p w:rsidR="006902DB" w:rsidRDefault="006902DB">
            <w:pPr>
              <w:spacing w:after="200" w:line="276" w:lineRule="auto"/>
              <w:jc w:val="center"/>
            </w:pPr>
            <w: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2DB" w:rsidRDefault="006902DB">
            <w:pPr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6902DB" w:rsidRDefault="006902DB">
            <w:pPr>
              <w:jc w:val="center"/>
            </w:pPr>
            <w:proofErr w:type="spellStart"/>
            <w:proofErr w:type="gramStart"/>
            <w:r>
              <w:t>Вр</w:t>
            </w:r>
            <w:proofErr w:type="spellEnd"/>
            <w:r>
              <w:t xml:space="preserve"> и</w:t>
            </w:r>
            <w:proofErr w:type="gramEnd"/>
            <w:r>
              <w:t xml:space="preserve">.о. директора  </w:t>
            </w:r>
          </w:p>
          <w:p w:rsidR="006902DB" w:rsidRDefault="006902DB">
            <w:pPr>
              <w:jc w:val="center"/>
            </w:pPr>
            <w:r>
              <w:t>_____________/Соловьева Л.И./</w:t>
            </w:r>
          </w:p>
          <w:p w:rsidR="006902DB" w:rsidRDefault="006902DB">
            <w:pPr>
              <w:spacing w:after="200" w:line="276" w:lineRule="auto"/>
              <w:jc w:val="center"/>
            </w:pPr>
            <w:r>
              <w:t>«____»____________2020 г</w:t>
            </w:r>
          </w:p>
        </w:tc>
      </w:tr>
    </w:tbl>
    <w:p w:rsidR="006902DB" w:rsidRDefault="006902DB" w:rsidP="006902DB">
      <w:pPr>
        <w:jc w:val="center"/>
      </w:pPr>
    </w:p>
    <w:p w:rsidR="006902DB" w:rsidRDefault="006902DB" w:rsidP="006902DB">
      <w:pPr>
        <w:jc w:val="center"/>
      </w:pPr>
    </w:p>
    <w:p w:rsidR="006902DB" w:rsidRDefault="006902DB" w:rsidP="006902DB">
      <w:pPr>
        <w:jc w:val="center"/>
      </w:pPr>
    </w:p>
    <w:p w:rsidR="006902DB" w:rsidRDefault="006902DB" w:rsidP="00690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6902DB" w:rsidRDefault="006902DB" w:rsidP="00690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 ОДНК </w:t>
      </w:r>
    </w:p>
    <w:p w:rsidR="006902DB" w:rsidRDefault="006902DB" w:rsidP="00690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  9   класса</w:t>
      </w:r>
    </w:p>
    <w:p w:rsidR="006902DB" w:rsidRDefault="006902DB" w:rsidP="00690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– Степанова Алена Сергеевна </w:t>
      </w:r>
    </w:p>
    <w:p w:rsidR="006902DB" w:rsidRDefault="006902DB" w:rsidP="00690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2020-2021 учебный год </w:t>
      </w: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jc w:val="center"/>
        <w:rPr>
          <w:b/>
        </w:rPr>
      </w:pPr>
    </w:p>
    <w:p w:rsidR="006902DB" w:rsidRDefault="006902DB" w:rsidP="0069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2DB" w:rsidRDefault="006902DB" w:rsidP="0069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2DB" w:rsidRDefault="006902DB" w:rsidP="0069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2DB" w:rsidRDefault="006902DB" w:rsidP="0069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2DB" w:rsidRDefault="006902DB" w:rsidP="00690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02DB" w:rsidRDefault="006902DB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3833" w:rsidRPr="002B6283" w:rsidRDefault="00513833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628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Календарно-тематический план</w:t>
      </w:r>
    </w:p>
    <w:p w:rsidR="005D4A42" w:rsidRPr="002B6283" w:rsidRDefault="00D70438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628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ДНКР</w:t>
      </w:r>
      <w:r w:rsidR="008549A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9 </w:t>
      </w:r>
      <w:r w:rsidR="005D4A42" w:rsidRPr="002B628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класс</w:t>
      </w:r>
    </w:p>
    <w:p w:rsidR="005D4A42" w:rsidRPr="002B6283" w:rsidRDefault="005D4A42" w:rsidP="005D4A42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26686" w:type="dxa"/>
        <w:tblLayout w:type="fixed"/>
        <w:tblLook w:val="04A0"/>
      </w:tblPr>
      <w:tblGrid>
        <w:gridCol w:w="519"/>
        <w:gridCol w:w="1759"/>
        <w:gridCol w:w="713"/>
        <w:gridCol w:w="690"/>
        <w:gridCol w:w="1559"/>
        <w:gridCol w:w="1701"/>
        <w:gridCol w:w="1843"/>
        <w:gridCol w:w="1701"/>
        <w:gridCol w:w="850"/>
        <w:gridCol w:w="1134"/>
        <w:gridCol w:w="1005"/>
        <w:gridCol w:w="655"/>
        <w:gridCol w:w="154"/>
        <w:gridCol w:w="503"/>
        <w:gridCol w:w="1700"/>
        <w:gridCol w:w="1700"/>
        <w:gridCol w:w="1700"/>
        <w:gridCol w:w="1700"/>
        <w:gridCol w:w="1700"/>
        <w:gridCol w:w="1700"/>
        <w:gridCol w:w="1700"/>
      </w:tblGrid>
      <w:tr w:rsidR="005D4A42" w:rsidRPr="002B6283" w:rsidTr="002B6283">
        <w:trPr>
          <w:gridAfter w:val="7"/>
          <w:wAfter w:w="11900" w:type="dxa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Кол-во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Тип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Элементы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содержания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12269A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Планируемые личностные, </w:t>
            </w:r>
            <w:proofErr w:type="spellStart"/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метапредметные</w:t>
            </w:r>
            <w:proofErr w:type="spellEnd"/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и предметные результаты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13833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Контроль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Средства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обучения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Страницы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или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параграф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учебника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</w:t>
            </w:r>
          </w:p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проведения</w:t>
            </w:r>
          </w:p>
        </w:tc>
      </w:tr>
      <w:tr w:rsidR="005D4A42" w:rsidRPr="002B6283" w:rsidTr="002B6283">
        <w:trPr>
          <w:gridAfter w:val="7"/>
          <w:wAfter w:w="11900" w:type="dxa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42" w:rsidRPr="002B6283" w:rsidRDefault="005D4A4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42" w:rsidRPr="002B6283" w:rsidRDefault="005D4A4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</w:tr>
      <w:tr w:rsidR="0012269A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0A1E6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предметные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0A1E6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личностные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0A1E6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мета</w:t>
            </w:r>
            <w:r w:rsidR="00B24CC5"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предметные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9A" w:rsidRPr="002B6283" w:rsidRDefault="0012269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9A" w:rsidRPr="002B6283" w:rsidRDefault="0012269A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9A" w:rsidRPr="002B6283" w:rsidRDefault="0012269A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13833" w:rsidRPr="002B6283" w:rsidTr="000A1E62">
        <w:trPr>
          <w:gridAfter w:val="7"/>
          <w:wAfter w:w="11900" w:type="dxa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33" w:rsidRPr="002B6283" w:rsidRDefault="00513833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четверть</w:t>
            </w:r>
          </w:p>
        </w:tc>
      </w:tr>
      <w:tr w:rsidR="005D4A42" w:rsidRPr="002B6283" w:rsidTr="000A1E62">
        <w:trPr>
          <w:gridAfter w:val="7"/>
          <w:wAfter w:w="11900" w:type="dxa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42" w:rsidRPr="002B6283" w:rsidRDefault="00D70438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Психологическое пространство молодого поколения (11 часов)</w:t>
            </w:r>
          </w:p>
          <w:p w:rsidR="005D4A42" w:rsidRPr="002B6283" w:rsidRDefault="005D4A42" w:rsidP="00D70438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A5A76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Зачем я живу и что- либо делаю?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Определение добродетелей, традиций.</w:t>
            </w:r>
          </w:p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Главные  добродетели детства.</w:t>
            </w:r>
          </w:p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Значимость добродетелей послушания, покаяния, смирение.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CC0170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и формулировать </w:t>
            </w:r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>традиционные понятия добра, главные виды традиционной деятельности русского народа, сопоставление добродетелей и личного жизненного опыта.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6" w:rsidRPr="002B6283" w:rsidRDefault="00DA5A76" w:rsidP="00DA5A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5A76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Два подхода к осмыслению своего существования. Особенности материализма.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урок ознакомления с новым </w:t>
            </w: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Определение  главных элементов трудовой деятельности летом.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Определение традиционных ценностей, как необходимых условий развития личности и гражданского самосознания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CC0170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Определять и формулировать</w:t>
            </w:r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 понятия: традиции, круг трудовой деятельности, </w:t>
            </w:r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духовные традиционные ценности, как смысловые цели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Анализировать свои и чужие поступки с точки зрения норм морали, сопоставлять и оценивать их.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Организовывать работу в паре и в группе, сотрудничать с одноклассниками,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6" w:rsidRPr="002B6283" w:rsidRDefault="00DA5A76" w:rsidP="00DA5A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5A76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Особенности идеализма в осмыслении своего существования.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Я должен гордиться историей моего Отечества. Добродетели – духовные ценности. Главные добродетели человека. Примеры истории и 9литературы.</w:t>
            </w:r>
          </w:p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CC0170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и формулировать </w:t>
            </w:r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>духовные ценности. Уметь определять характерные черты добродетелей.</w:t>
            </w:r>
          </w:p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6" w:rsidRPr="002B6283" w:rsidRDefault="00DA5A76" w:rsidP="00DA5A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5A76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Бессознательная и сознательная жизнь.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Идеальный человек, несовершенный человек, моя человеческая личность. Понятие совести и ее значимость для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CC0170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</w:t>
            </w:r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совести, умения  сравнения</w:t>
            </w:r>
            <w:proofErr w:type="gramStart"/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="00DA5A76" w:rsidRPr="002B6283">
              <w:rPr>
                <w:rFonts w:ascii="Times New Roman" w:hAnsi="Times New Roman" w:cs="Times New Roman"/>
                <w:sz w:val="16"/>
                <w:szCs w:val="16"/>
              </w:rPr>
              <w:t>бобщения и аргументирования своей точки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76" w:rsidRPr="002B6283" w:rsidRDefault="00DA5A76" w:rsidP="00DA5A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76" w:rsidRPr="002B6283" w:rsidRDefault="00DA5A76" w:rsidP="00DA5A76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О вере и неверии в поисках смысла жизни.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Мир вокруг нас. Красота и несовершенство мира. Определение мудрости, мудрость и мы. Традиционные ценности о мудрости.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формулировать, что такое красота, анти красота в традиционном мировоззрении, мудрости. Умение сравнения и обобщения.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Классное 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&lt;&lt;Голова или пустой котелок&gt;&gt;?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 главных элементов трудовой деятельности осенью. Традиционные духовные ценности русского народа.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Необходимость в мудрости предков.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Определять и формулировать понятия: трудовая деятельность русского народа осенью и ее необходимость для человека, главные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праздничные и исторические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Анализировать свои и чужие поступки с точки зрения норм морали, сопоставлять и оценивать их. Выделять поступки, за которые человек может и должен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Выбирать способы достижения цели, проверять и корректировать их. Составлять разные виды планов; следовать плану, сверяя с ним свои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Бесплодный поиск смысла жизни. Самоубийство.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Правило. Правильное поведение человека. Понятие воздержанности и необходимости ее человеку. Исторические примеры воздержание и актуальность ее в  современной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и формулировать определение  правильного поведения, воздержанности, </w:t>
            </w:r>
            <w:proofErr w:type="gramStart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</w:t>
            </w:r>
            <w:proofErr w:type="gramEnd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 почему она необходима каждому и уметь оперировать историческими примерами.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Ведение тетради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Психологический кризис и его особенности.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понятий: добродетели, примеры  добродетелей. Определение понятий прощения и великодушия, духовно-нравственная ценность этих добродетелей. Литературные примеры.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понятие прощения, великодушия, определять их ценность для человека, приводить исторические примеры выявляя главное.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Мораль и нравственность. Три части морали.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Добродетели смирения, кротости, милосердия, послушания о прощении. Понятие прощения в традициях русского народа. Литературные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примеры. Примеры окружающего мира: семья, школа, одноклассники.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Определять и формулировать понятия смирения</w:t>
            </w:r>
            <w:proofErr w:type="gramStart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кротости, милосердия, послушания, прощения. Уметь применять добродетели в социальном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пространстве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0A1E62">
        <w:trPr>
          <w:gridAfter w:val="7"/>
          <w:wAfter w:w="11900" w:type="dxa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 четверть</w:t>
            </w: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Кто я? Наведения порядка внутри себя.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понятий: традиции, духовно-нравственные ценности. Главные особенности трудовой деятельности летом, духовные идеалы. Литературные примеры  духовных и трудовых идеалов.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традиции, традиционный труд, духовные идеалы. Уметь применять добродетели в личном жизненном опыте и понимать их значимость.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Круг жизни народа России в начале зимы.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примеров  традиционных добродетелей. Определение понятия соблазн в традиционном мировоззрении. Анализ собственных поступков  через определение добра и зла. Литературные примеры.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примеры добродетелей и понимать их значимость. Определять и формулировать определение соблазна. Уметь приводить литературные примеры и использовать их в личных жизненных ситуациях.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0A1E62"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hAnsi="Times New Roman" w:cs="Times New Roman"/>
                <w:b/>
                <w:sz w:val="16"/>
                <w:szCs w:val="16"/>
              </w:rPr>
              <w:t>Духовно-нравственные ценности человека (23 часа)</w:t>
            </w:r>
          </w:p>
        </w:tc>
        <w:tc>
          <w:tcPr>
            <w:tcW w:w="1700" w:type="dxa"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0" w:type="dxa"/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Мировоззрение в истории Отечества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Литературные примеры. Определение добра и зла через традиционные понятия. Работа с термином соблазн. Добродетели в жизни  учащегося.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определение традиционных ценностей добра, термин соблазн, анализ собственных жизненных ситуаций с мотивацией  культурных ценностей.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Главные добродетели в православном мировоззрении.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Разбор слова благодарить. Повторение близких по значению добродетелей. Обращение к историческим примерам. Примеры окружающего мира. Выявление главных понятий 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традиционные ценности, понятие благодарности, исторические примеры, недостойные жизненные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Ведение тетради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Свобода человека и ее особенности.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понятий: благо, дар, благодарить. Просмотр и обсуждение презентаций. Определение причин и значимости благодарности. Обращение к литературным примерам.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 понятия благо, благодарность, значимость благодарности, приводить примеры и обобщать 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Свобода одного – кошмар другого.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Работа с литературными примерами. Определение понятия соблазн. Пояснение литературными примерами. Работа с примерами окружающего мира. Подведение итогов и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закрепление главных понятий.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Определять и формулировать понятие соблазна, классифицировать, обобщать и уметь применять в окружающем мире.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Особенности истории праздника Рождества.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ознакомления с новым материалом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традиционных ценностей. Определение понятия праздника. Великие праздники и их смысловая значимость в жизни народа. Чтение литературных примеров.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понятие традиций, ценностей, духовности, праздника, духовных праздников. Формирование обобщенного представления о национальной культуре.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0A1E62">
        <w:trPr>
          <w:gridAfter w:val="7"/>
          <w:wAfter w:w="11900" w:type="dxa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четверть</w:t>
            </w: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Прощение в формировании личности человека.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Исторический пример. Повторение традиционных понятий добра и зла. Определение новых понятий нравственной чистоты. Работа с личностными желаниями, мыслями, стремлениями.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традиционные понятия добра и зла. Чистота сердца. Добросердечный человек. Определяющая необходимость добра и любви в обществе.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Нужно ли прощать?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понятия добродетели. Работа с примерами добродетелей  в литературных и исторических источниках. Традиции и духовные ценности праздника Крещения.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понятие добродетели и их примеры, Знание примеров Отечественной истории, умение сравнивать и обобщать. Знание традиционных духовных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Смирение – идеал духовности и нравственности.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Повторение традиционно-нравственных духовных ценностей. Культура нашего Отечества и ее уникальность. Отечественная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литература о духовности и нравственности.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Определять и формулировать традиционно-нравственные духовные ценности, усвоение новых понятий и умение ими оперировать, аргументировано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выражая личную точку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смысловое содержание иллюстраций, связывать графическое и текстовое представление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Покаяние как процесс самовоспитания.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с понятием чудо. Литературные примеры о  чуде. Почему людям нужны сказки и чему они учат? Произведения искусства о чудесном и сказочном.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Формирование ярких представлений о национальной культуре. Умение определять добро и отвергать зло.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Возлюби ближнего как самого себя.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с основными традиционными добродетелями необходимыми для защиты Отечества. Героическая история города как величайший пример. Моя семья и мой город.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Развивать понятийное мышление. Знать и гордиться историей Отечества и своей семьи. Формирование гражданственности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уроке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Не судите и не судимы будете.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традиционных духовных и культурных ценностей. Литература о традиционном мировоззрении народа. Просмотр презентаций.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Усвоение новых слов и понятий. Умение ими оперировать и применять в социальном пространстве.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Преступление и наказание в истории человечества.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с понятием покаяние через литературные примеры и личный жизненный опыт учащихся. Закрепление добродетели покаяния через исторические примеры отечественной истории.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Знать добродетель покаяния, исторические и литературные примеры. Уметь аргументировано отстаивать понятия добра. Осмысление необходимости добродетелей.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Классное 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Преступление и наказание в литературе.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понятие покаяния и закрепление через знание литературных примеров. Работа с социальными примерами окружающего мира. Обобщение темы и выявление  ее значимости через внутренний личностный мир.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Развивать умение  классифицировать, обобщать добродетели. Умение самоконтроля в сочетании с  наблюдением, слушанием и осмыслением.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Совесть – всеобщий и естественный закон.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Понятие самоотверженности. Значимость данной добродетели в истории Отечества. Литературные примеры. Конституция Р.Ф. о служении Родине.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Формирование ярких представлений о родной истории. Развитие  понятийного мышления.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Человек в пространстве добродетелей.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Понятие нравственной чистоты. Понятие чистоты помыслов. Анализ внутреннего личностного мира. Литературные и исторические примеры.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Нравственность, чистота помыслов, чистое  сердце. Примеры литературы и истории.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Открывать для себя значение этических понятий, объяснять их смысл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0A1E62">
        <w:trPr>
          <w:gridAfter w:val="7"/>
          <w:wAfter w:w="11900" w:type="dxa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четверть</w:t>
            </w: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Проблема выбора между добром и злом.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главных добродетелей.  Добродетели школьной жизни. Работа с поведенческими ситуациями в школе. Нужны ли правила в школьной жизни?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понятие послушания, смирения, прощения, благодарности. Уметь применять в школьной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Открывать для себя значение этических понятий, объяснять их смысл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Жизнь прожить не поле перейти.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 xml:space="preserve">Добродетели самоотверженности, служения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Отечеству, милосердия. Работа с личностями Александра Невского и Юлианы  </w:t>
            </w:r>
            <w:proofErr w:type="spellStart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Лазаревской</w:t>
            </w:r>
            <w:proofErr w:type="spellEnd"/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Определять и формулировать понятие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самоотверженности, служения Отечеству, милосердия. Стремление брать пример и применять в личной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Выступать перед знакомой аудиторией (сверстников,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Оформлять свои мысли в устной и письменной речи: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Учебная литература, электронные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Традиции праздника Светлого Христова Воскресения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главных добродетелей.  Добродетели  послушания, любви, трудолюбия. Работа с литературными примерами. Моя семья и я в ней.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понятия послушания, любви, трудолюбия. Развитие стремления к добру. Мотивация применения в личной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Построение Добродетелей в личностных  примерах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A1E62" w:rsidRPr="002B6283" w:rsidRDefault="000A1E62" w:rsidP="00634195">
            <w:pPr>
              <w:pStyle w:val="3"/>
              <w:outlineLvl w:val="2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Повторение главных событий круга жизни русского народа. Духовно-нравственные ценности Светлого Христова Воскресения. Традиции праздника. Значимость традиционных ценностей.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Определять и формулировать понятия добродетели, истинной Любви и смирения, традиций предков. Развитие к знаниям и уважению 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Участвовать в дискуссии, выслушивать одноклассников, выделяя в их речи мнения и аргументы; задавать вопросы; излагать своё мнение, используя аргументы.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Величие и красота жизни.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Работа с литературными примерами. Просмотр презентаций и фильмов.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Знать основные добродетели курса. Уметь понимать и мотивировать стремление к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Участвовать в дискуссии, выслушивать одноклассников, выделяя в их речи мнения и аргументы; задавать вопросы; излагать своё мнение, используя аргументы.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Ведение тетради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Вера, надежда, любовь.</w:t>
            </w: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обобщения и систематизац</w:t>
            </w: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Три важнейших добродетели. Послание апостола Павла о добродетелях.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Лики святых и русский человек. Свобода и уважение выбора.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Определять предпосылки, сущности и последствия традиционных </w:t>
            </w: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добродетелей.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Осознание своей принадлежности к народу, национальности, стране, государству;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чувство привязанности и любви к малой родине, гордости и за своё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Высказывать предположения о последствиях неправильного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(безнравственного)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поведения человека. Оценивать свои поступки, соотнося их с правилами нравственности и этики; намечать способы саморазвития.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май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Мировоззрение и цели жизни.</w:t>
            </w:r>
          </w:p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Духовно – нравственные ценности созидания. Дух тоски, уныния и уничтожения. Свобода и уважение личностного выбора.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Уметь выделять общее и особенное в ценностных категориях жизни. Определять значимость традиционных ценностей.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идентичности. Понимание роли человека в обществе, принятие норм нравственного поведения.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Высказывать предположения о последствиях неправильного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(безнравственного) поведения человека. Оценивать свои поступки, соотнося их с правилами нравственности и этики; намечать способы саморазвития.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E62" w:rsidRPr="002B6283" w:rsidTr="002B6283">
        <w:trPr>
          <w:gridAfter w:val="7"/>
          <w:wAfter w:w="11900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pStyle w:val="3"/>
              <w:outlineLvl w:val="2"/>
              <w:rPr>
                <w:b w:val="0"/>
                <w:sz w:val="16"/>
                <w:szCs w:val="16"/>
                <w:lang w:eastAsia="en-US"/>
              </w:rPr>
            </w:pPr>
            <w:r w:rsidRPr="002B6283">
              <w:rPr>
                <w:b w:val="0"/>
                <w:sz w:val="16"/>
                <w:szCs w:val="16"/>
                <w:lang w:eastAsia="en-US"/>
              </w:rPr>
              <w:t>Обобщение курса &lt;&lt;Смысл жизни человека&gt;&gt;.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Духовно – нравственные ценности созидания. Дух тоски, уныния и уничтожения. Свобода и уважение личностного выбора.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t>Уметь выделять общее и особенное в ценностных категориях жизни. Определять значимость традиционных ценностей.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стремление к развитию интеллектуальных,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нравственных, эстетических потребностей.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Участвовать в диалоге: высказывать свои суждения, анализировать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высказывания участников беседы, добавлять, приводить доказательства.</w:t>
            </w:r>
          </w:p>
          <w:p w:rsidR="000A1E62" w:rsidRPr="002B6283" w:rsidRDefault="000A1E62" w:rsidP="000A1E62">
            <w:pPr>
              <w:ind w:left="1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Создавать по изображениям (художественным полотнам, иконам, иллюстрациям) 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словесный портрет героя. Оценивать поступки реальных лиц, героев произведений, высказывания</w:t>
            </w: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известных личностей.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62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62" w:rsidRPr="002B6283" w:rsidRDefault="000A1E62" w:rsidP="000A1E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литература, электронные образовательные ресурсы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62" w:rsidRPr="002B6283" w:rsidRDefault="000A1E62" w:rsidP="000A1E62">
            <w:pPr>
              <w:tabs>
                <w:tab w:val="left" w:pos="900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D4A42" w:rsidRPr="002B6283" w:rsidRDefault="005D4A42" w:rsidP="005D4A42">
      <w:pPr>
        <w:rPr>
          <w:rFonts w:ascii="Times New Roman" w:hAnsi="Times New Roman" w:cs="Times New Roman"/>
          <w:sz w:val="16"/>
          <w:szCs w:val="16"/>
        </w:rPr>
      </w:pPr>
    </w:p>
    <w:p w:rsidR="002B3995" w:rsidRPr="002B6283" w:rsidRDefault="002B3995">
      <w:pPr>
        <w:rPr>
          <w:rFonts w:ascii="Times New Roman" w:hAnsi="Times New Roman" w:cs="Times New Roman"/>
          <w:sz w:val="16"/>
          <w:szCs w:val="16"/>
        </w:rPr>
      </w:pPr>
    </w:p>
    <w:sectPr w:rsidR="002B3995" w:rsidRPr="002B6283" w:rsidSect="005D4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42"/>
    <w:rsid w:val="000A1E62"/>
    <w:rsid w:val="000A549B"/>
    <w:rsid w:val="000D4F39"/>
    <w:rsid w:val="0012269A"/>
    <w:rsid w:val="001845E7"/>
    <w:rsid w:val="00211826"/>
    <w:rsid w:val="002B3995"/>
    <w:rsid w:val="002B6283"/>
    <w:rsid w:val="00513833"/>
    <w:rsid w:val="005D4A42"/>
    <w:rsid w:val="00634195"/>
    <w:rsid w:val="006902DB"/>
    <w:rsid w:val="007361C2"/>
    <w:rsid w:val="007F6BE3"/>
    <w:rsid w:val="00804128"/>
    <w:rsid w:val="008549A2"/>
    <w:rsid w:val="0093602D"/>
    <w:rsid w:val="009F1884"/>
    <w:rsid w:val="009F1ACD"/>
    <w:rsid w:val="00B24CC5"/>
    <w:rsid w:val="00B4471F"/>
    <w:rsid w:val="00CC0170"/>
    <w:rsid w:val="00D70438"/>
    <w:rsid w:val="00D82165"/>
    <w:rsid w:val="00DA5A76"/>
    <w:rsid w:val="00ED5DA8"/>
    <w:rsid w:val="00EF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9B"/>
  </w:style>
  <w:style w:type="paragraph" w:styleId="3">
    <w:name w:val="heading 3"/>
    <w:basedOn w:val="a"/>
    <w:next w:val="a"/>
    <w:link w:val="30"/>
    <w:semiHidden/>
    <w:unhideWhenUsed/>
    <w:qFormat/>
    <w:rsid w:val="005D4A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4A42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39"/>
    <w:rsid w:val="005D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zxc</cp:lastModifiedBy>
  <cp:revision>2</cp:revision>
  <cp:lastPrinted>2019-08-21T17:24:00Z</cp:lastPrinted>
  <dcterms:created xsi:type="dcterms:W3CDTF">2020-10-28T00:14:00Z</dcterms:created>
  <dcterms:modified xsi:type="dcterms:W3CDTF">2020-10-28T00:14:00Z</dcterms:modified>
</cp:coreProperties>
</file>