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0FD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0FD4">
        <w:rPr>
          <w:rFonts w:ascii="Times New Roman" w:hAnsi="Times New Roman" w:cs="Times New Roman"/>
          <w:sz w:val="28"/>
          <w:szCs w:val="28"/>
          <w:lang w:val="sah-RU"/>
        </w:rPr>
        <w:t>”</w:t>
      </w: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(Якутия)”</w:t>
      </w: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b/>
          <w:sz w:val="28"/>
          <w:szCs w:val="28"/>
        </w:rPr>
        <w:t xml:space="preserve">Рекомендации для учителей по подготовке </w:t>
      </w:r>
      <w:r w:rsidRPr="00D10FD4">
        <w:rPr>
          <w:rFonts w:ascii="Times New Roman" w:hAnsi="Times New Roman" w:cs="Times New Roman"/>
          <w:b/>
          <w:sz w:val="28"/>
          <w:szCs w:val="28"/>
          <w:lang w:val="sah-RU"/>
        </w:rPr>
        <w:t>обучающихся 9 классов</w:t>
      </w: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b/>
          <w:sz w:val="28"/>
          <w:szCs w:val="28"/>
        </w:rPr>
        <w:t>к ОГЭ</w:t>
      </w:r>
      <w:r w:rsidRPr="00D10FD4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обществознанию</w:t>
      </w:r>
      <w:r w:rsidRPr="00D10FD4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с учетом </w:t>
      </w:r>
    </w:p>
    <w:p w:rsidR="00D10FD4" w:rsidRPr="00D10FD4" w:rsidRDefault="00D10FD4" w:rsidP="00D10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D10FD4">
        <w:rPr>
          <w:rFonts w:ascii="Times New Roman" w:hAnsi="Times New Roman" w:cs="Times New Roman"/>
          <w:b/>
          <w:sz w:val="28"/>
          <w:szCs w:val="28"/>
          <w:lang w:val="sah-RU"/>
        </w:rPr>
        <w:t>планируемых изменений в КИМ ОГЭ 2020 г.</w:t>
      </w:r>
    </w:p>
    <w:p w:rsidR="00D10FD4" w:rsidRPr="00D10FD4" w:rsidRDefault="00D10FD4" w:rsidP="00D10FD4">
      <w:pPr>
        <w:pStyle w:val="a3"/>
        <w:spacing w:before="0" w:beforeAutospacing="0" w:after="0" w:afterAutospacing="0" w:line="300" w:lineRule="auto"/>
        <w:jc w:val="center"/>
        <w:rPr>
          <w:color w:val="000000"/>
          <w:lang w:val="sah-RU"/>
        </w:rPr>
      </w:pPr>
    </w:p>
    <w:p w:rsidR="00D10FD4" w:rsidRPr="00B97000" w:rsidRDefault="007B19ED" w:rsidP="00B97000">
      <w:pPr>
        <w:spacing w:after="0" w:line="300" w:lineRule="auto"/>
        <w:ind w:right="-11" w:firstLine="709"/>
        <w:jc w:val="both"/>
        <w:rPr>
          <w:rFonts w:ascii="stk" w:hAnsi="stk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В связи с тем,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A04">
        <w:rPr>
          <w:rFonts w:ascii="stk" w:hAnsi="stk"/>
          <w:sz w:val="30"/>
          <w:szCs w:val="30"/>
          <w:shd w:val="clear" w:color="auto" w:fill="FFFFFF"/>
        </w:rPr>
        <w:t>2020 году 9 класс оканчивают школьники, которые по всем предметам обучались в соответствии с Федеральным государстве</w:t>
      </w:r>
      <w:r>
        <w:rPr>
          <w:rFonts w:ascii="stk" w:hAnsi="stk"/>
          <w:sz w:val="30"/>
          <w:szCs w:val="30"/>
          <w:shd w:val="clear" w:color="auto" w:fill="FFFFFF"/>
        </w:rPr>
        <w:t>нным образовательным стандартом</w:t>
      </w:r>
      <w:r>
        <w:rPr>
          <w:rFonts w:ascii="stk" w:hAnsi="stk"/>
          <w:sz w:val="30"/>
          <w:szCs w:val="30"/>
          <w:shd w:val="clear" w:color="auto" w:fill="FFFFFF"/>
          <w:lang w:val="sah-RU"/>
        </w:rPr>
        <w:t xml:space="preserve">, </w:t>
      </w:r>
      <w:proofErr w:type="spellStart"/>
      <w:r>
        <w:rPr>
          <w:rFonts w:ascii="stk" w:hAnsi="stk"/>
          <w:sz w:val="30"/>
          <w:szCs w:val="30"/>
          <w:shd w:val="clear" w:color="auto" w:fill="FFFFFF"/>
        </w:rPr>
        <w:t>пересм</w:t>
      </w:r>
      <w:proofErr w:type="spellEnd"/>
      <w:r>
        <w:rPr>
          <w:rFonts w:ascii="stk" w:hAnsi="stk"/>
          <w:sz w:val="30"/>
          <w:szCs w:val="30"/>
          <w:shd w:val="clear" w:color="auto" w:fill="FFFFFF"/>
          <w:lang w:val="sah-RU"/>
        </w:rPr>
        <w:t>о</w:t>
      </w:r>
      <w:proofErr w:type="spellStart"/>
      <w:r w:rsidRPr="002F5A04">
        <w:rPr>
          <w:rFonts w:ascii="stk" w:hAnsi="stk"/>
          <w:sz w:val="30"/>
          <w:szCs w:val="30"/>
          <w:shd w:val="clear" w:color="auto" w:fill="FFFFFF"/>
        </w:rPr>
        <w:t>тр</w:t>
      </w:r>
      <w:proofErr w:type="spellEnd"/>
      <w:r>
        <w:rPr>
          <w:rFonts w:ascii="stk" w:hAnsi="stk"/>
          <w:sz w:val="30"/>
          <w:szCs w:val="30"/>
          <w:shd w:val="clear" w:color="auto" w:fill="FFFFFF"/>
          <w:lang w:val="sah-RU"/>
        </w:rPr>
        <w:t>ена</w:t>
      </w:r>
      <w:r w:rsidRPr="002F5A04">
        <w:rPr>
          <w:rFonts w:ascii="stk" w:hAnsi="stk"/>
          <w:sz w:val="30"/>
          <w:szCs w:val="30"/>
          <w:shd w:val="clear" w:color="auto" w:fill="FFFFFF"/>
        </w:rPr>
        <w:t xml:space="preserve"> модель экзамена и </w:t>
      </w:r>
      <w:proofErr w:type="spellStart"/>
      <w:r w:rsidRPr="002F5A04">
        <w:rPr>
          <w:rFonts w:ascii="stk" w:hAnsi="stk"/>
          <w:sz w:val="30"/>
          <w:szCs w:val="30"/>
          <w:shd w:val="clear" w:color="auto" w:fill="FFFFFF"/>
        </w:rPr>
        <w:t>вн</w:t>
      </w:r>
      <w:proofErr w:type="spellEnd"/>
      <w:r>
        <w:rPr>
          <w:rFonts w:ascii="stk" w:hAnsi="stk"/>
          <w:sz w:val="30"/>
          <w:szCs w:val="30"/>
          <w:shd w:val="clear" w:color="auto" w:fill="FFFFFF"/>
          <w:lang w:val="sah-RU"/>
        </w:rPr>
        <w:t>е</w:t>
      </w:r>
      <w:r w:rsidRPr="002F5A04">
        <w:rPr>
          <w:rFonts w:ascii="stk" w:hAnsi="stk"/>
          <w:sz w:val="30"/>
          <w:szCs w:val="30"/>
          <w:shd w:val="clear" w:color="auto" w:fill="FFFFFF"/>
        </w:rPr>
        <w:t>с</w:t>
      </w:r>
      <w:r>
        <w:rPr>
          <w:rFonts w:ascii="stk" w:hAnsi="stk"/>
          <w:sz w:val="30"/>
          <w:szCs w:val="30"/>
          <w:shd w:val="clear" w:color="auto" w:fill="FFFFFF"/>
          <w:lang w:val="sah-RU"/>
        </w:rPr>
        <w:t>ены</w:t>
      </w:r>
      <w:r>
        <w:rPr>
          <w:rFonts w:ascii="stk" w:hAnsi="stk"/>
          <w:sz w:val="30"/>
          <w:szCs w:val="30"/>
          <w:shd w:val="clear" w:color="auto" w:fill="FFFFFF"/>
        </w:rPr>
        <w:t xml:space="preserve"> изменения в КИМ ОГЭ.</w:t>
      </w:r>
      <w:r w:rsidR="00B97000">
        <w:rPr>
          <w:rFonts w:ascii="stk" w:hAnsi="stk"/>
          <w:sz w:val="30"/>
          <w:szCs w:val="30"/>
          <w:shd w:val="clear" w:color="auto" w:fill="FFFFFF"/>
          <w:lang w:val="sah-RU"/>
        </w:rPr>
        <w:t xml:space="preserve"> </w:t>
      </w:r>
      <w:r w:rsidR="00B97000" w:rsidRPr="00B97000">
        <w:rPr>
          <w:rFonts w:ascii="stk" w:hAnsi="stk"/>
          <w:sz w:val="30"/>
          <w:szCs w:val="30"/>
          <w:shd w:val="clear" w:color="auto" w:fill="FFFFFF"/>
        </w:rPr>
        <w:t>В сравнении с экзаменационными моделями 2019 г. в проектах КИМ ОГЭ 2020 г. усилены деятельностная составляющая, практический характер заданий.</w:t>
      </w:r>
    </w:p>
    <w:p w:rsidR="00B97000" w:rsidRPr="00B97000" w:rsidRDefault="00B97000" w:rsidP="00B97000">
      <w:pPr>
        <w:pStyle w:val="a3"/>
        <w:spacing w:before="0" w:beforeAutospacing="0" w:after="0" w:afterAutospacing="0" w:line="300" w:lineRule="auto"/>
        <w:ind w:firstLine="709"/>
        <w:jc w:val="both"/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</w:pP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В ОГЭ по обществознанию и</w:t>
      </w:r>
      <w:proofErr w:type="spellStart"/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>зменена</w:t>
      </w:r>
      <w:proofErr w:type="spellEnd"/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 xml:space="preserve"> структура экзаменационной работы: снято разделение заданий по частям на основе формы записи ответа. Задания в работе выстраиваются, исходя из проверяемых групп умений. Общее количество заданий КИМ сокращено с 31 до 24, максимальный первичный балл уменьшен с 39 до 35.</w:t>
      </w:r>
    </w:p>
    <w:p w:rsidR="00B97000" w:rsidRPr="00B97000" w:rsidRDefault="00B97000" w:rsidP="00B97000">
      <w:pPr>
        <w:pStyle w:val="a3"/>
        <w:spacing w:before="0" w:beforeAutospacing="0" w:after="0" w:afterAutospacing="0" w:line="300" w:lineRule="auto"/>
        <w:ind w:firstLine="709"/>
        <w:jc w:val="both"/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</w:pPr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>Добавлены задания с кратким ответом двух типов: задание на выбор и запись нескольких ответов и задание на выявление структурных элементов понятия с помощью таблицы. Задание на различение фактов и мнений в социальной информации в том виде, как оно существовало в КИМ предыдущих лет, исключено из работы.</w:t>
      </w:r>
    </w:p>
    <w:p w:rsidR="00B97000" w:rsidRPr="00B97000" w:rsidRDefault="00B97000" w:rsidP="00B97000">
      <w:pPr>
        <w:pStyle w:val="a3"/>
        <w:spacing w:before="0" w:beforeAutospacing="0" w:after="0" w:afterAutospacing="0" w:line="300" w:lineRule="auto"/>
        <w:ind w:firstLine="709"/>
        <w:jc w:val="both"/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</w:pPr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>Добавлены 3 задания с развёрнутым ответом: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 (преобразовано из существовавшего в КИМ прошлых лет блока из 2 заданий с кратким ответом).</w:t>
      </w:r>
    </w:p>
    <w:p w:rsidR="00B97000" w:rsidRPr="00B97000" w:rsidRDefault="00B97000" w:rsidP="00B97000">
      <w:pPr>
        <w:pStyle w:val="a3"/>
        <w:spacing w:before="0" w:beforeAutospacing="0" w:after="0" w:afterAutospacing="0" w:line="300" w:lineRule="auto"/>
        <w:ind w:firstLine="709"/>
        <w:jc w:val="both"/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</w:pPr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>Сокращено с 6 до 4 задание мини-теста по тексту.</w:t>
      </w:r>
    </w:p>
    <w:p w:rsidR="00D10FD4" w:rsidRDefault="00B97000" w:rsidP="003221D7">
      <w:pPr>
        <w:pStyle w:val="a3"/>
        <w:spacing w:before="0" w:beforeAutospacing="0" w:after="0" w:afterAutospacing="0" w:line="300" w:lineRule="auto"/>
        <w:ind w:firstLine="709"/>
        <w:jc w:val="both"/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</w:pPr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t xml:space="preserve">В результате усилена аналитическая составляющая КИМ: большинство заданий требует анализа практических ситуаций, умений рассуждать, объяснять, аргументировать, выражать своё мнение с опорой </w:t>
      </w:r>
      <w:r w:rsidRPr="00B97000">
        <w:rPr>
          <w:rFonts w:ascii="stk" w:eastAsiaTheme="minorHAnsi" w:hAnsi="stk" w:cstheme="minorBidi"/>
          <w:sz w:val="30"/>
          <w:szCs w:val="30"/>
          <w:shd w:val="clear" w:color="auto" w:fill="FFFFFF"/>
          <w:lang w:eastAsia="en-US"/>
        </w:rPr>
        <w:lastRenderedPageBreak/>
        <w:t>на факты социальной жизни, личный социальный опыт и обществоведческие знания.</w:t>
      </w:r>
    </w:p>
    <w:p w:rsidR="00582A74" w:rsidRDefault="003221D7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При подготовке к ОГЭ по обществознанию обучающихся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 </w:t>
      </w: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необходимо обязательно ознакомить со с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пецификаци</w:t>
      </w: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ей 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контрольных измерительных материалов</w:t>
      </w: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 (КИМ)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 для проведения</w:t>
      </w: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 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>в 2020 году основного государственного экзамена</w:t>
      </w:r>
      <w:r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 </w:t>
      </w:r>
      <w:r w:rsidRPr="003221D7">
        <w:rPr>
          <w:rFonts w:ascii="stk" w:eastAsiaTheme="minorHAnsi" w:hAnsi="stk" w:cstheme="minorBidi"/>
          <w:sz w:val="30"/>
          <w:szCs w:val="30"/>
          <w:shd w:val="clear" w:color="auto" w:fill="FFFFFF"/>
          <w:lang w:val="sah-RU" w:eastAsia="en-US"/>
        </w:rPr>
        <w:t xml:space="preserve">по </w:t>
      </w:r>
      <w:r w:rsidRPr="003221D7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обществознанию</w:t>
      </w: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, 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к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одификатор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ом 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проверяемых требований к результатам освоения основной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образовательной программы основного общего образования и элементов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содержания для проведения основного государственного экзамена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по обществознанию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, д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емонстрационны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м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вариант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ом КИМ ОГЭ (демоверсией) </w:t>
      </w:r>
      <w:r w:rsidR="00582A74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2020 года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.</w:t>
      </w:r>
    </w:p>
    <w:p w:rsidR="00D10FD4" w:rsidRPr="002923BE" w:rsidRDefault="00582A74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При этом необходимо помнить, что все темы одинаково важны для подготовки обучающихся к экзамену, нужно уделять всем темам необходимое внимание, даже если некоторые из них кажутся 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несложными. 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</w:t>
      </w:r>
      <w:r w:rsidR="002923BE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а уроках и консультациях 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необходимо отрабатывать</w:t>
      </w:r>
      <w:r w:rsidR="002923BE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все</w:t>
      </w:r>
      <w:r w:rsidR="002923BE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элемент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ы</w:t>
      </w:r>
      <w:r w:rsidR="002923BE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содержания КИМ.</w:t>
      </w:r>
    </w:p>
    <w:p w:rsidR="002B3E7B" w:rsidRPr="00582A74" w:rsidRDefault="002B3E7B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В ходе практических занятий учителю целесообразно рекомендовать 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об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уча</w:t>
      </w:r>
      <w:r w:rsid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ю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щимся:</w:t>
      </w:r>
    </w:p>
    <w:p w:rsidR="002B3E7B" w:rsidRPr="00582A74" w:rsidRDefault="000E11B0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proofErr w:type="gramStart"/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-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ab/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обращать внимание на формулировку заданий, на имеющиеся в них ключевые слова, определяющие характер работы (слова «укажите», «назовите», «раскройте» требуют разного характера деятельности и, как правило, четких кратких ответов);</w:t>
      </w:r>
      <w:proofErr w:type="gramEnd"/>
    </w:p>
    <w:p w:rsidR="002B3E7B" w:rsidRPr="00582A74" w:rsidRDefault="000E11B0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-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ab/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рекомендовать проведение первичного чтения текста для получения общего представления о нем; организовывать более целесообразный поиск информации в тексте, которая точно соответствует поставленному заданию;</w:t>
      </w:r>
    </w:p>
    <w:p w:rsidR="002B3E7B" w:rsidRPr="00582A74" w:rsidRDefault="000E11B0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-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ab/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предлагать такого рода задания (как это предусмотрено в заданиях на экзамене), которые требуют применения контекстных з</w:t>
      </w:r>
      <w:r w:rsidR="009037FE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наний, т.е.</w:t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тех, которые близки источнику по содержанию и получе</w:t>
      </w:r>
      <w:r w:rsidR="009037FE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ны при изучении соответствующих</w:t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разделов курса;</w:t>
      </w:r>
    </w:p>
    <w:p w:rsidR="002B3E7B" w:rsidRPr="00582A74" w:rsidRDefault="000E11B0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-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ab/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не требовать при использовании контекстных знаний излишне развернутых ответов; они должны быть краткими и точно соответствовать содержанию заданий;</w:t>
      </w:r>
    </w:p>
    <w:p w:rsidR="002B3E7B" w:rsidRPr="00582A74" w:rsidRDefault="000E11B0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lastRenderedPageBreak/>
        <w:t>-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ab/>
      </w:r>
      <w:r w:rsidR="002B3E7B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следить за тем, чтобы ответ не состоял из цитируемых фраз документа: поскольку задания, как правило, требуют обобщенного заключения на основе анализа текста</w:t>
      </w:r>
    </w:p>
    <w:p w:rsidR="002923BE" w:rsidRDefault="00582A74" w:rsidP="00582A74">
      <w:pPr>
        <w:pStyle w:val="a3"/>
        <w:spacing w:before="0" w:beforeAutospacing="0" w:after="0" w:afterAutospacing="0" w:line="300" w:lineRule="auto"/>
        <w:ind w:firstLine="709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>Н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а уроках </w:t>
      </w: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>следует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:</w:t>
      </w:r>
    </w:p>
    <w:p w:rsidR="002B3E7B" w:rsidRPr="002923BE" w:rsidRDefault="00582A74" w:rsidP="002923BE">
      <w:pPr>
        <w:pStyle w:val="a4"/>
        <w:numPr>
          <w:ilvl w:val="0"/>
          <w:numId w:val="3"/>
        </w:numPr>
        <w:spacing w:after="0" w:line="300" w:lineRule="auto"/>
        <w:ind w:left="0" w:firstLine="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sah-RU"/>
        </w:rPr>
      </w:pPr>
      <w:r w:rsidRPr="002923BE">
        <w:rPr>
          <w:rFonts w:ascii="Times New Roman" w:hAnsi="Times New Roman" w:cs="Times New Roman"/>
          <w:sz w:val="30"/>
          <w:szCs w:val="30"/>
          <w:shd w:val="clear" w:color="auto" w:fill="FFFFFF"/>
          <w:lang w:val="sah-RU"/>
        </w:rPr>
        <w:t>п</w:t>
      </w:r>
      <w:r w:rsidR="002B3E7B" w:rsidRPr="002923BE">
        <w:rPr>
          <w:rFonts w:ascii="Times New Roman" w:hAnsi="Times New Roman" w:cs="Times New Roman"/>
          <w:sz w:val="30"/>
          <w:szCs w:val="30"/>
          <w:shd w:val="clear" w:color="auto" w:fill="FFFFFF"/>
          <w:lang w:val="sah-RU"/>
        </w:rPr>
        <w:t>рименять активные формы обучения для развития различных видов познавательной деятельности на п</w:t>
      </w:r>
      <w:r w:rsidR="002923BE">
        <w:rPr>
          <w:rFonts w:ascii="Times New Roman" w:hAnsi="Times New Roman" w:cs="Times New Roman"/>
          <w:sz w:val="30"/>
          <w:szCs w:val="30"/>
          <w:shd w:val="clear" w:color="auto" w:fill="FFFFFF"/>
          <w:lang w:val="sah-RU"/>
        </w:rPr>
        <w:t>родуктивном и творческом уровне;</w:t>
      </w:r>
    </w:p>
    <w:p w:rsidR="00342F83" w:rsidRPr="00582A74" w:rsidRDefault="00342F83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рассматривать несложные практические задания, основанные на ситуациях жизнедеятельности че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ловека в разных сферах общества;</w:t>
      </w:r>
    </w:p>
    <w:p w:rsidR="00342F83" w:rsidRPr="00582A74" w:rsidRDefault="00342F83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проводить занятия и меропр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иятия по финансовой грамотности;</w:t>
      </w:r>
    </w:p>
    <w:p w:rsidR="002923BE" w:rsidRDefault="00342F83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использовать </w:t>
      </w:r>
      <w:r w:rsidR="00DD254D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задания на 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поиск социальной</w:t>
      </w:r>
      <w:r w:rsidR="009037FE" w:rsidRPr="002923BE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информации по заданной теме из</w:t>
      </w:r>
      <w:r w:rsidR="000E11B0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различных её носителей (материалов</w:t>
      </w:r>
      <w:r w:rsidR="000E11B0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СМИ, учебного текста и других</w:t>
      </w:r>
      <w:r w:rsidR="009037FE" w:rsidRPr="002923BE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="002923BE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адаптированных источников),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</w:p>
    <w:p w:rsidR="00342F83" w:rsidRPr="002923BE" w:rsidRDefault="002923BE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учить </w:t>
      </w:r>
      <w:r w:rsidR="00342F83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оценива</w:t>
      </w: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>нию</w:t>
      </w:r>
      <w:r w:rsidR="009037FE" w:rsidRPr="002923BE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="00342F83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поведени</w:t>
      </w:r>
      <w:r>
        <w:rPr>
          <w:rFonts w:eastAsiaTheme="minorHAnsi"/>
          <w:sz w:val="30"/>
          <w:szCs w:val="30"/>
          <w:shd w:val="clear" w:color="auto" w:fill="FFFFFF"/>
          <w:lang w:val="sah-RU" w:eastAsia="en-US"/>
        </w:rPr>
        <w:t>я</w:t>
      </w:r>
      <w:r w:rsidR="00342F83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людей с точки</w:t>
      </w:r>
      <w:r w:rsidR="009037FE" w:rsidRPr="002923BE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="00342F83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зрения социальных норм,</w:t>
      </w:r>
      <w:r w:rsidR="009037FE" w:rsidRPr="002923BE">
        <w:rPr>
          <w:rFonts w:eastAsiaTheme="minorHAnsi"/>
          <w:sz w:val="30"/>
          <w:szCs w:val="30"/>
          <w:shd w:val="clear" w:color="auto" w:fill="FFFFFF"/>
          <w:lang w:eastAsia="en-US"/>
        </w:rPr>
        <w:t xml:space="preserve"> </w:t>
      </w:r>
      <w:r w:rsidR="00342F83"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экономической рациональности</w:t>
      </w:r>
      <w:r w:rsidRP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;</w:t>
      </w:r>
    </w:p>
    <w:p w:rsidR="0055070C" w:rsidRPr="00582A74" w:rsidRDefault="0055070C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применять задания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>,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формирующие умения рассуждать, объяснять, аргументировать, выражать своё мнение с опорой</w:t>
      </w:r>
      <w:r w:rsidR="002923BE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на факты социальной жизни, личный социальный опыт и обществоведческие</w:t>
      </w:r>
      <w:r w:rsidR="000E11B0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 xml:space="preserve"> </w:t>
      </w: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знания.</w:t>
      </w:r>
    </w:p>
    <w:p w:rsidR="0050499E" w:rsidRPr="00582A74" w:rsidRDefault="00617AEF" w:rsidP="002923BE">
      <w:pPr>
        <w:pStyle w:val="a3"/>
        <w:numPr>
          <w:ilvl w:val="0"/>
          <w:numId w:val="3"/>
        </w:numPr>
        <w:spacing w:before="0" w:beforeAutospacing="0" w:after="0" w:afterAutospacing="0" w:line="300" w:lineRule="auto"/>
        <w:ind w:left="0" w:firstLine="0"/>
        <w:jc w:val="both"/>
        <w:rPr>
          <w:rFonts w:eastAsiaTheme="minorHAnsi"/>
          <w:sz w:val="30"/>
          <w:szCs w:val="30"/>
          <w:shd w:val="clear" w:color="auto" w:fill="FFFFFF"/>
          <w:lang w:val="sah-RU" w:eastAsia="en-US"/>
        </w:rPr>
      </w:pPr>
      <w:r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уделя</w:t>
      </w:r>
      <w:bookmarkStart w:id="0" w:name="_GoBack"/>
      <w:bookmarkEnd w:id="0"/>
      <w:r w:rsidR="0050499E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ть достаточное внимание словарной работе</w:t>
      </w:r>
      <w:r w:rsidR="00406E09" w:rsidRPr="00582A74">
        <w:rPr>
          <w:rFonts w:eastAsiaTheme="minorHAnsi"/>
          <w:sz w:val="30"/>
          <w:szCs w:val="30"/>
          <w:shd w:val="clear" w:color="auto" w:fill="FFFFFF"/>
          <w:lang w:val="sah-RU" w:eastAsia="en-US"/>
        </w:rPr>
        <w:t>.</w:t>
      </w:r>
    </w:p>
    <w:p w:rsidR="00CF5F56" w:rsidRDefault="00CF5F56" w:rsidP="00582A7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sah-RU"/>
        </w:rPr>
      </w:pP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Источники информации: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1.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 xml:space="preserve">http://www.fipi.ru - 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2.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 xml:space="preserve">http://www.fipi.ru - Материалы ФГБНУ “ФИПИ”: справочные материалы, кодификатор, спецификация, демонстрационная версия КИМ ОГЭ 2020 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3.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 xml:space="preserve">http://www.fipi.ru - Открытый банк заданий ОГЭ 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4.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5.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https://edu.gov.ru - Министерство Просвещения Российской Федерации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6.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http://gia.edu.ru - Официальный информационный портал ГИА-9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7.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http://fgosreestr.ru - Реестр примерных основных общеобразовательных программ. Министерство образования и науки РФ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8.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proofErr w:type="spellStart"/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www.fcior.edu.ru</w:t>
      </w:r>
      <w:proofErr w:type="spellEnd"/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- Федеральный центр информационных образовательных ресурсов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9.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  <w:proofErr w:type="spellStart"/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www.school-collection.edu.ru</w:t>
      </w:r>
      <w:proofErr w:type="spellEnd"/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- Единая коллекция цифровых образовательных ресурсов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10.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http://fipi.ru - Сайт Федерального института педагогических измерений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>11.</w:t>
      </w:r>
      <w:r w:rsidRPr="005A3EDC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  <w:t>http://obrnadzor.gov.ru Сайт Федеральной службы по надзору в сфере образования и науки</w:t>
      </w:r>
    </w:p>
    <w:p w:rsidR="005A3EDC" w:rsidRPr="005A3EDC" w:rsidRDefault="005A3EDC" w:rsidP="005A3E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5A3EDC" w:rsidRPr="005A3EDC" w:rsidRDefault="005A3EDC" w:rsidP="00582A7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5A3EDC" w:rsidRPr="005A3EDC" w:rsidSect="000E11B0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48B0"/>
    <w:multiLevelType w:val="hybridMultilevel"/>
    <w:tmpl w:val="7B6671AA"/>
    <w:lvl w:ilvl="0" w:tplc="BF3AA428">
      <w:numFmt w:val="bullet"/>
      <w:lvlText w:val="-"/>
      <w:lvlJc w:val="left"/>
      <w:pPr>
        <w:ind w:left="2498" w:hanging="10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B556DF"/>
    <w:multiLevelType w:val="hybridMultilevel"/>
    <w:tmpl w:val="0FC0785C"/>
    <w:lvl w:ilvl="0" w:tplc="BF3AA428">
      <w:numFmt w:val="bullet"/>
      <w:lvlText w:val="-"/>
      <w:lvlJc w:val="left"/>
      <w:pPr>
        <w:ind w:left="1789" w:hanging="10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817C65"/>
    <w:multiLevelType w:val="hybridMultilevel"/>
    <w:tmpl w:val="292AB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E7B"/>
    <w:rsid w:val="000E11B0"/>
    <w:rsid w:val="001B4225"/>
    <w:rsid w:val="002923BE"/>
    <w:rsid w:val="002B3E7B"/>
    <w:rsid w:val="002E6FB0"/>
    <w:rsid w:val="003221D7"/>
    <w:rsid w:val="00342F83"/>
    <w:rsid w:val="00406E09"/>
    <w:rsid w:val="0050499E"/>
    <w:rsid w:val="0055070C"/>
    <w:rsid w:val="00582A74"/>
    <w:rsid w:val="005A3EDC"/>
    <w:rsid w:val="00617AEF"/>
    <w:rsid w:val="007B19ED"/>
    <w:rsid w:val="009037FE"/>
    <w:rsid w:val="009848B2"/>
    <w:rsid w:val="00B97000"/>
    <w:rsid w:val="00CF5F56"/>
    <w:rsid w:val="00D05F33"/>
    <w:rsid w:val="00D10FD4"/>
    <w:rsid w:val="00DD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42F83"/>
    <w:rPr>
      <w:rFonts w:ascii="TimesNewRoman" w:hAnsi="TimesNew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342F83"/>
    <w:rPr>
      <w:rFonts w:ascii="TimesNewRoman" w:hAnsi="TimesNewRoman" w:hint="default"/>
      <w:b/>
      <w:bCs/>
      <w:i/>
      <w:iCs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29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42F83"/>
    <w:rPr>
      <w:rFonts w:ascii="TimesNewRoman" w:hAnsi="TimesNew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342F83"/>
    <w:rPr>
      <w:rFonts w:ascii="TimesNewRoman" w:hAnsi="TimesNewRoman" w:hint="default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7</cp:revision>
  <cp:lastPrinted>2019-12-11T01:16:00Z</cp:lastPrinted>
  <dcterms:created xsi:type="dcterms:W3CDTF">2019-12-03T07:44:00Z</dcterms:created>
  <dcterms:modified xsi:type="dcterms:W3CDTF">2019-12-11T01:39:00Z</dcterms:modified>
</cp:coreProperties>
</file>